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78A9" w14:textId="77777777" w:rsidR="003253FC" w:rsidRPr="00B30CFE" w:rsidRDefault="000253BA" w:rsidP="00B30CFE">
      <w:pPr>
        <w:pStyle w:val="Heading1"/>
        <w:spacing w:before="0" w:line="240" w:lineRule="auto"/>
        <w:ind w:left="-272"/>
        <w:rPr>
          <w:sz w:val="44"/>
          <w:lang w:val="fr-CA"/>
        </w:rPr>
      </w:pPr>
      <w:bookmarkStart w:id="0" w:name="lt_pId000"/>
      <w:r w:rsidRPr="00B30CFE">
        <w:rPr>
          <w:sz w:val="44"/>
          <w:lang w:val="fr-CA"/>
        </w:rPr>
        <w:t>Patients devant subir une arthroplastie non urgente de la hanche ou du genou</w:t>
      </w:r>
      <w:bookmarkEnd w:id="0"/>
    </w:p>
    <w:p w14:paraId="01D9D559" w14:textId="77777777" w:rsidR="003253FC" w:rsidRPr="000253BA" w:rsidRDefault="00000000" w:rsidP="00B30CFE">
      <w:pPr>
        <w:spacing w:line="240" w:lineRule="auto"/>
        <w:ind w:left="-360"/>
        <w:rPr>
          <w:rFonts w:cs="Calibri"/>
          <w:lang w:val="fr-CA"/>
        </w:rPr>
      </w:pPr>
    </w:p>
    <w:p w14:paraId="1CDA64D1" w14:textId="77777777" w:rsidR="003253FC" w:rsidRPr="000253BA" w:rsidRDefault="00000000" w:rsidP="00B30CFE">
      <w:pPr>
        <w:spacing w:line="240" w:lineRule="auto"/>
        <w:ind w:left="-360"/>
        <w:rPr>
          <w:rFonts w:cs="Calibri"/>
          <w:lang w:val="fr-CA"/>
        </w:rPr>
        <w:sectPr w:rsidR="003253FC" w:rsidRPr="000253BA" w:rsidSect="00B30CF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560" w:right="1152" w:bottom="1152" w:left="1152" w:header="1152" w:footer="864" w:gutter="0"/>
          <w:cols w:space="432"/>
          <w:docGrid w:linePitch="360"/>
        </w:sectPr>
      </w:pPr>
    </w:p>
    <w:p w14:paraId="015A6339" w14:textId="77777777" w:rsidR="004A42CF" w:rsidRPr="00B30CFE" w:rsidRDefault="000253BA" w:rsidP="00B30CFE">
      <w:pPr>
        <w:spacing w:line="240" w:lineRule="auto"/>
        <w:ind w:left="-86"/>
        <w:rPr>
          <w:szCs w:val="24"/>
          <w:lang w:val="fr-CA"/>
        </w:rPr>
      </w:pPr>
      <w:bookmarkStart w:id="1" w:name="lt_pId004"/>
      <w:r w:rsidRPr="00B30CFE">
        <w:rPr>
          <w:szCs w:val="24"/>
          <w:lang w:val="fr-CA"/>
        </w:rPr>
        <w:t xml:space="preserve">Les renseignements suivants vous aideront à comprendre ce à quoi vous pouvez vous attendre avant votre </w:t>
      </w:r>
      <w:r w:rsidR="003A1F06" w:rsidRPr="00B30CFE">
        <w:rPr>
          <w:szCs w:val="24"/>
          <w:lang w:val="fr-CA"/>
        </w:rPr>
        <w:t>opération</w:t>
      </w:r>
      <w:r w:rsidRPr="00B30CFE">
        <w:rPr>
          <w:szCs w:val="24"/>
          <w:lang w:val="fr-CA"/>
        </w:rPr>
        <w:t xml:space="preserve"> et à votre retour à la maison</w:t>
      </w:r>
      <w:r w:rsidR="006A7C96" w:rsidRPr="00B30CFE">
        <w:rPr>
          <w:szCs w:val="24"/>
          <w:lang w:val="fr-CA"/>
        </w:rPr>
        <w:t>.</w:t>
      </w:r>
      <w:bookmarkEnd w:id="1"/>
    </w:p>
    <w:p w14:paraId="039D3C28" w14:textId="77777777" w:rsidR="00EA332F" w:rsidRPr="00B30CFE" w:rsidRDefault="00000000" w:rsidP="00B30CFE">
      <w:pPr>
        <w:pStyle w:val="Heading2"/>
        <w:ind w:left="-90" w:right="216"/>
        <w:rPr>
          <w:rFonts w:cs="Calibri"/>
          <w:sz w:val="24"/>
          <w:szCs w:val="24"/>
          <w:lang w:val="fr-CA"/>
        </w:rPr>
      </w:pPr>
    </w:p>
    <w:p w14:paraId="421971B8" w14:textId="77777777" w:rsidR="003253FC" w:rsidRPr="00B30CFE" w:rsidRDefault="00EA27F4" w:rsidP="00B30CFE">
      <w:pPr>
        <w:pStyle w:val="Heading2"/>
        <w:ind w:left="-86" w:right="216"/>
        <w:rPr>
          <w:rFonts w:cs="Calibri"/>
          <w:sz w:val="24"/>
          <w:szCs w:val="24"/>
          <w:lang w:val="fr-CA"/>
        </w:rPr>
      </w:pPr>
      <w:bookmarkStart w:id="2" w:name="lt_pId005"/>
      <w:r w:rsidRPr="00B30CFE">
        <w:rPr>
          <w:rFonts w:cs="Calibri"/>
          <w:sz w:val="24"/>
          <w:szCs w:val="24"/>
          <w:lang w:val="fr-CA"/>
        </w:rPr>
        <w:t>Équipement et a</w:t>
      </w:r>
      <w:r w:rsidR="000253BA" w:rsidRPr="00B30CFE">
        <w:rPr>
          <w:rFonts w:cs="Calibri"/>
          <w:sz w:val="24"/>
          <w:szCs w:val="24"/>
          <w:lang w:val="fr-CA"/>
        </w:rPr>
        <w:t>ménagement d</w:t>
      </w:r>
      <w:r w:rsidRPr="00B30CFE">
        <w:rPr>
          <w:rFonts w:cs="Calibri"/>
          <w:sz w:val="24"/>
          <w:szCs w:val="24"/>
          <w:lang w:val="fr-CA"/>
        </w:rPr>
        <w:t>u</w:t>
      </w:r>
      <w:r w:rsidR="000253BA" w:rsidRPr="00B30CFE">
        <w:rPr>
          <w:rFonts w:cs="Calibri"/>
          <w:sz w:val="24"/>
          <w:szCs w:val="24"/>
          <w:lang w:val="fr-CA"/>
        </w:rPr>
        <w:t xml:space="preserve"> domicile</w:t>
      </w:r>
      <w:bookmarkEnd w:id="2"/>
    </w:p>
    <w:p w14:paraId="652C851A" w14:textId="77777777" w:rsidR="004A42CF" w:rsidRPr="00B30CFE" w:rsidRDefault="000253BA" w:rsidP="00B30CFE">
      <w:pPr>
        <w:spacing w:line="240" w:lineRule="auto"/>
        <w:ind w:left="-86" w:right="180"/>
        <w:rPr>
          <w:rFonts w:cs="Calibri"/>
          <w:szCs w:val="24"/>
          <w:lang w:val="fr-CA"/>
        </w:rPr>
      </w:pPr>
      <w:bookmarkStart w:id="3" w:name="lt_pId006"/>
      <w:r w:rsidRPr="00B30CFE">
        <w:rPr>
          <w:rFonts w:cs="Calibri"/>
          <w:szCs w:val="24"/>
          <w:lang w:val="fr-CA"/>
        </w:rPr>
        <w:t>Vous devrez aménager votre domicile en fonction de vos besoins</w:t>
      </w:r>
      <w:r w:rsidR="006A7C96" w:rsidRPr="00B30CFE">
        <w:rPr>
          <w:rFonts w:cs="Calibri"/>
          <w:szCs w:val="24"/>
          <w:lang w:val="fr-CA"/>
        </w:rPr>
        <w:t xml:space="preserve"> </w:t>
      </w:r>
      <w:r w:rsidR="00EA27F4" w:rsidRPr="00B30CFE">
        <w:rPr>
          <w:rFonts w:cs="Calibri"/>
          <w:szCs w:val="24"/>
          <w:lang w:val="fr-CA"/>
        </w:rPr>
        <w:t>postopératoires</w:t>
      </w:r>
      <w:r w:rsidR="006A7C96" w:rsidRPr="00B30CFE">
        <w:rPr>
          <w:rFonts w:cs="Calibri"/>
          <w:szCs w:val="24"/>
          <w:lang w:val="fr-CA"/>
        </w:rPr>
        <w:t>.</w:t>
      </w:r>
      <w:bookmarkEnd w:id="3"/>
      <w:r w:rsidR="006A7C96" w:rsidRPr="00B30CFE">
        <w:rPr>
          <w:rFonts w:cs="Calibri"/>
          <w:szCs w:val="24"/>
          <w:lang w:val="fr-CA"/>
        </w:rPr>
        <w:t xml:space="preserve"> </w:t>
      </w:r>
      <w:bookmarkStart w:id="4" w:name="lt_pId007"/>
      <w:r w:rsidR="003A1F06" w:rsidRPr="00B30CFE">
        <w:rPr>
          <w:rFonts w:cs="Calibri"/>
          <w:szCs w:val="24"/>
          <w:lang w:val="fr-CA"/>
        </w:rPr>
        <w:t>Il vous faudra notamment</w:t>
      </w:r>
      <w:r w:rsidR="00F151CF" w:rsidRPr="00B30CFE">
        <w:rPr>
          <w:rFonts w:cs="Calibri"/>
          <w:szCs w:val="24"/>
          <w:lang w:val="fr-CA"/>
        </w:rPr>
        <w:t> </w:t>
      </w:r>
      <w:r w:rsidR="006A7C96" w:rsidRPr="00B30CFE">
        <w:rPr>
          <w:rFonts w:cs="Calibri"/>
          <w:szCs w:val="24"/>
          <w:lang w:val="fr-CA"/>
        </w:rPr>
        <w:t>:</w:t>
      </w:r>
      <w:bookmarkEnd w:id="4"/>
    </w:p>
    <w:p w14:paraId="77FB2E8D" w14:textId="77777777" w:rsidR="004A42CF" w:rsidRPr="00B30CFE" w:rsidRDefault="00F151CF" w:rsidP="00B30CFE">
      <w:pPr>
        <w:pStyle w:val="ListParagraph"/>
        <w:numPr>
          <w:ilvl w:val="0"/>
          <w:numId w:val="45"/>
        </w:numPr>
        <w:spacing w:line="240" w:lineRule="auto"/>
        <w:ind w:left="450" w:right="270"/>
        <w:rPr>
          <w:rFonts w:cs="Calibri"/>
          <w:sz w:val="24"/>
          <w:szCs w:val="24"/>
          <w:lang w:val="fr-CA"/>
        </w:rPr>
      </w:pPr>
      <w:bookmarkStart w:id="5" w:name="lt_pId008"/>
      <w:proofErr w:type="gramStart"/>
      <w:r w:rsidRPr="00B30CFE">
        <w:rPr>
          <w:rFonts w:cs="Calibri"/>
          <w:sz w:val="24"/>
          <w:szCs w:val="24"/>
          <w:lang w:val="fr-CA"/>
        </w:rPr>
        <w:t>avoir</w:t>
      </w:r>
      <w:proofErr w:type="gramEnd"/>
      <w:r w:rsidRPr="00B30CFE">
        <w:rPr>
          <w:rFonts w:cs="Calibri"/>
          <w:sz w:val="24"/>
          <w:szCs w:val="24"/>
          <w:lang w:val="fr-CA"/>
        </w:rPr>
        <w:t xml:space="preserve"> </w:t>
      </w:r>
      <w:r w:rsidR="006A7C96" w:rsidRPr="00B30CFE">
        <w:rPr>
          <w:rFonts w:cs="Calibri"/>
          <w:sz w:val="24"/>
          <w:szCs w:val="24"/>
          <w:lang w:val="fr-CA"/>
        </w:rPr>
        <w:t xml:space="preserve">un lit et une salle de </w:t>
      </w:r>
      <w:r w:rsidR="003A1F06" w:rsidRPr="00B30CFE">
        <w:rPr>
          <w:rFonts w:cs="Calibri"/>
          <w:sz w:val="24"/>
          <w:szCs w:val="24"/>
          <w:lang w:val="fr-CA"/>
        </w:rPr>
        <w:t>bain</w:t>
      </w:r>
      <w:r w:rsidR="006A7C96" w:rsidRPr="00B30CFE">
        <w:rPr>
          <w:rFonts w:cs="Calibri"/>
          <w:sz w:val="24"/>
          <w:szCs w:val="24"/>
          <w:lang w:val="fr-CA"/>
        </w:rPr>
        <w:t xml:space="preserve">, ou une chaise </w:t>
      </w:r>
      <w:r w:rsidR="00FC757B" w:rsidRPr="00B30CFE">
        <w:rPr>
          <w:rFonts w:cs="Calibri"/>
          <w:sz w:val="24"/>
          <w:szCs w:val="24"/>
          <w:lang w:val="fr-CA"/>
        </w:rPr>
        <w:t>d’aisance</w:t>
      </w:r>
      <w:r w:rsidR="006A7C96" w:rsidRPr="00B30CFE">
        <w:rPr>
          <w:rFonts w:cs="Calibri"/>
          <w:sz w:val="24"/>
          <w:szCs w:val="24"/>
          <w:lang w:val="fr-CA"/>
        </w:rPr>
        <w:t>, au rez-de-chaussée;</w:t>
      </w:r>
      <w:bookmarkEnd w:id="5"/>
    </w:p>
    <w:p w14:paraId="7A35DDF1" w14:textId="77777777" w:rsidR="004A42CF" w:rsidRPr="00B30CFE" w:rsidRDefault="00F151CF" w:rsidP="00B30CFE">
      <w:pPr>
        <w:pStyle w:val="ListParagraph"/>
        <w:numPr>
          <w:ilvl w:val="0"/>
          <w:numId w:val="45"/>
        </w:numPr>
        <w:spacing w:line="240" w:lineRule="auto"/>
        <w:ind w:left="450" w:right="270"/>
        <w:rPr>
          <w:rFonts w:cs="Calibri"/>
          <w:sz w:val="24"/>
          <w:szCs w:val="24"/>
          <w:lang w:val="fr-CA"/>
        </w:rPr>
      </w:pPr>
      <w:bookmarkStart w:id="6" w:name="lt_pId009"/>
      <w:proofErr w:type="gramStart"/>
      <w:r w:rsidRPr="00B30CFE">
        <w:rPr>
          <w:rFonts w:cs="Calibri"/>
          <w:sz w:val="24"/>
          <w:szCs w:val="24"/>
          <w:lang w:val="fr-CA"/>
        </w:rPr>
        <w:t>avoir</w:t>
      </w:r>
      <w:proofErr w:type="gramEnd"/>
      <w:r w:rsidRPr="00B30CFE">
        <w:rPr>
          <w:rFonts w:cs="Calibri"/>
          <w:sz w:val="24"/>
          <w:szCs w:val="24"/>
          <w:lang w:val="fr-CA"/>
        </w:rPr>
        <w:t xml:space="preserve"> </w:t>
      </w:r>
      <w:r w:rsidR="006A7C96" w:rsidRPr="00B30CFE">
        <w:rPr>
          <w:rFonts w:cs="Calibri"/>
          <w:sz w:val="24"/>
          <w:szCs w:val="24"/>
          <w:lang w:val="fr-CA"/>
        </w:rPr>
        <w:t>un</w:t>
      </w:r>
      <w:r w:rsidRPr="00B30CFE">
        <w:rPr>
          <w:rFonts w:cs="Calibri"/>
          <w:sz w:val="24"/>
          <w:szCs w:val="24"/>
          <w:lang w:val="fr-CA"/>
        </w:rPr>
        <w:t>e chaise</w:t>
      </w:r>
      <w:r w:rsidR="006A7C96" w:rsidRPr="00B30CFE">
        <w:rPr>
          <w:rFonts w:cs="Calibri"/>
          <w:sz w:val="24"/>
          <w:szCs w:val="24"/>
          <w:lang w:val="fr-CA"/>
        </w:rPr>
        <w:t xml:space="preserve"> </w:t>
      </w:r>
      <w:r w:rsidR="003A1F06" w:rsidRPr="00B30CFE">
        <w:rPr>
          <w:rFonts w:cs="Calibri"/>
          <w:sz w:val="24"/>
          <w:szCs w:val="24"/>
          <w:lang w:val="fr-CA"/>
        </w:rPr>
        <w:t>muni</w:t>
      </w:r>
      <w:r w:rsidRPr="00B30CFE">
        <w:rPr>
          <w:rFonts w:cs="Calibri"/>
          <w:sz w:val="24"/>
          <w:szCs w:val="24"/>
          <w:lang w:val="fr-CA"/>
        </w:rPr>
        <w:t>e</w:t>
      </w:r>
      <w:r w:rsidR="003A1F06" w:rsidRPr="00B30CFE">
        <w:rPr>
          <w:rFonts w:cs="Calibri"/>
          <w:sz w:val="24"/>
          <w:szCs w:val="24"/>
          <w:lang w:val="fr-CA"/>
        </w:rPr>
        <w:t xml:space="preserve"> d’</w:t>
      </w:r>
      <w:r w:rsidR="006A7C96" w:rsidRPr="00B30CFE">
        <w:rPr>
          <w:rFonts w:cs="Calibri"/>
          <w:sz w:val="24"/>
          <w:szCs w:val="24"/>
          <w:lang w:val="fr-CA"/>
        </w:rPr>
        <w:t xml:space="preserve">appui-bras et un coussin </w:t>
      </w:r>
      <w:r w:rsidR="003A1F06" w:rsidRPr="00B30CFE">
        <w:rPr>
          <w:rFonts w:cs="Calibri"/>
          <w:sz w:val="24"/>
          <w:szCs w:val="24"/>
          <w:lang w:val="fr-CA"/>
        </w:rPr>
        <w:t xml:space="preserve">à utiliser </w:t>
      </w:r>
      <w:r w:rsidR="006A7C96" w:rsidRPr="00B30CFE">
        <w:rPr>
          <w:rFonts w:cs="Calibri"/>
          <w:sz w:val="24"/>
          <w:szCs w:val="24"/>
          <w:lang w:val="fr-CA"/>
        </w:rPr>
        <w:t xml:space="preserve">pour les </w:t>
      </w:r>
      <w:r w:rsidRPr="00B30CFE">
        <w:rPr>
          <w:rFonts w:cs="Calibri"/>
          <w:sz w:val="24"/>
          <w:szCs w:val="24"/>
          <w:lang w:val="fr-CA"/>
        </w:rPr>
        <w:t>chaises basses</w:t>
      </w:r>
      <w:r w:rsidR="006A7C96" w:rsidRPr="00B30CFE">
        <w:rPr>
          <w:rFonts w:cs="Calibri"/>
          <w:sz w:val="24"/>
          <w:szCs w:val="24"/>
          <w:lang w:val="fr-CA"/>
        </w:rPr>
        <w:t>;</w:t>
      </w:r>
      <w:bookmarkEnd w:id="6"/>
    </w:p>
    <w:p w14:paraId="7F90572A" w14:textId="77777777" w:rsidR="004A42CF" w:rsidRPr="00B30CFE" w:rsidRDefault="006A7C96" w:rsidP="00B30CFE">
      <w:pPr>
        <w:pStyle w:val="ListParagraph"/>
        <w:numPr>
          <w:ilvl w:val="0"/>
          <w:numId w:val="45"/>
        </w:numPr>
        <w:spacing w:line="240" w:lineRule="auto"/>
        <w:ind w:left="450" w:right="270"/>
        <w:rPr>
          <w:rFonts w:cs="Calibri"/>
          <w:sz w:val="24"/>
          <w:szCs w:val="24"/>
          <w:lang w:val="fr-CA"/>
        </w:rPr>
      </w:pPr>
      <w:bookmarkStart w:id="7" w:name="lt_pId010"/>
      <w:proofErr w:type="gramStart"/>
      <w:r w:rsidRPr="00B30CFE">
        <w:rPr>
          <w:rFonts w:cs="Calibri"/>
          <w:sz w:val="24"/>
          <w:szCs w:val="24"/>
          <w:lang w:val="fr-CA"/>
        </w:rPr>
        <w:t>enlever</w:t>
      </w:r>
      <w:proofErr w:type="gramEnd"/>
      <w:r w:rsidRPr="00B30CFE">
        <w:rPr>
          <w:rFonts w:cs="Calibri"/>
          <w:sz w:val="24"/>
          <w:szCs w:val="24"/>
          <w:lang w:val="fr-CA"/>
        </w:rPr>
        <w:t xml:space="preserve"> les </w:t>
      </w:r>
      <w:r w:rsidR="003A1F06" w:rsidRPr="00B30CFE">
        <w:rPr>
          <w:rFonts w:cs="Calibri"/>
          <w:sz w:val="24"/>
          <w:szCs w:val="24"/>
          <w:lang w:val="fr-CA"/>
        </w:rPr>
        <w:t>carpettes</w:t>
      </w:r>
      <w:r w:rsidRPr="00B30CFE">
        <w:rPr>
          <w:rFonts w:cs="Calibri"/>
          <w:sz w:val="24"/>
          <w:szCs w:val="24"/>
          <w:lang w:val="fr-CA"/>
        </w:rPr>
        <w:t xml:space="preserve"> et désencombrer</w:t>
      </w:r>
      <w:r w:rsidR="00A93F67" w:rsidRPr="00B30CFE">
        <w:rPr>
          <w:rFonts w:cs="Calibri"/>
          <w:sz w:val="24"/>
          <w:szCs w:val="24"/>
          <w:lang w:val="fr-CA"/>
        </w:rPr>
        <w:t xml:space="preserve"> les pièces</w:t>
      </w:r>
      <w:r w:rsidRPr="00B30CFE">
        <w:rPr>
          <w:rFonts w:cs="Calibri"/>
          <w:sz w:val="24"/>
          <w:szCs w:val="24"/>
          <w:lang w:val="fr-CA"/>
        </w:rPr>
        <w:t>;</w:t>
      </w:r>
      <w:bookmarkEnd w:id="7"/>
    </w:p>
    <w:p w14:paraId="5F6CE6C2" w14:textId="77777777" w:rsidR="004A42CF" w:rsidRPr="00B30CFE" w:rsidRDefault="00A93F67" w:rsidP="00B30CFE">
      <w:pPr>
        <w:pStyle w:val="ListParagraph"/>
        <w:numPr>
          <w:ilvl w:val="0"/>
          <w:numId w:val="45"/>
        </w:numPr>
        <w:spacing w:line="240" w:lineRule="auto"/>
        <w:ind w:left="450" w:right="270"/>
        <w:rPr>
          <w:rFonts w:cs="Calibri"/>
          <w:sz w:val="24"/>
          <w:szCs w:val="24"/>
          <w:lang w:val="fr-CA"/>
        </w:rPr>
      </w:pPr>
      <w:bookmarkStart w:id="8" w:name="lt_pId011"/>
      <w:proofErr w:type="gramStart"/>
      <w:r w:rsidRPr="00B30CFE">
        <w:rPr>
          <w:rFonts w:cs="Calibri"/>
          <w:sz w:val="24"/>
          <w:szCs w:val="24"/>
          <w:lang w:val="fr-CA"/>
        </w:rPr>
        <w:t>réaménager</w:t>
      </w:r>
      <w:proofErr w:type="gramEnd"/>
      <w:r w:rsidR="006A7C96" w:rsidRPr="00B30CFE">
        <w:rPr>
          <w:rFonts w:cs="Calibri"/>
          <w:sz w:val="24"/>
          <w:szCs w:val="24"/>
          <w:lang w:val="fr-CA"/>
        </w:rPr>
        <w:t xml:space="preserve"> les meubles de sorte qu’il y ait suffisamment d’espace pour </w:t>
      </w:r>
      <w:r w:rsidR="003A1F06" w:rsidRPr="00B30CFE">
        <w:rPr>
          <w:rFonts w:cs="Calibri"/>
          <w:sz w:val="24"/>
          <w:szCs w:val="24"/>
          <w:lang w:val="fr-CA"/>
        </w:rPr>
        <w:t xml:space="preserve">vous permettre </w:t>
      </w:r>
      <w:r w:rsidRPr="00B30CFE">
        <w:rPr>
          <w:rFonts w:cs="Calibri"/>
          <w:sz w:val="24"/>
          <w:szCs w:val="24"/>
          <w:lang w:val="fr-CA"/>
        </w:rPr>
        <w:t>de vous déplacer avec</w:t>
      </w:r>
      <w:r w:rsidR="003A1F06" w:rsidRPr="00B30CFE">
        <w:rPr>
          <w:rFonts w:cs="Calibri"/>
          <w:sz w:val="24"/>
          <w:szCs w:val="24"/>
          <w:lang w:val="fr-CA"/>
        </w:rPr>
        <w:t xml:space="preserve"> </w:t>
      </w:r>
      <w:r w:rsidR="006A7C96" w:rsidRPr="00B30CFE">
        <w:rPr>
          <w:rFonts w:cs="Calibri"/>
          <w:sz w:val="24"/>
          <w:szCs w:val="24"/>
          <w:lang w:val="fr-CA"/>
        </w:rPr>
        <w:t>un</w:t>
      </w:r>
      <w:r w:rsidR="00A43F27" w:rsidRPr="00B30CFE">
        <w:rPr>
          <w:rFonts w:cs="Calibri"/>
          <w:sz w:val="24"/>
          <w:szCs w:val="24"/>
          <w:lang w:val="fr-CA"/>
        </w:rPr>
        <w:t>e marchette</w:t>
      </w:r>
      <w:r w:rsidR="006A7C96" w:rsidRPr="00B30CFE">
        <w:rPr>
          <w:rFonts w:cs="Calibri"/>
          <w:sz w:val="24"/>
          <w:szCs w:val="24"/>
          <w:lang w:val="fr-CA"/>
        </w:rPr>
        <w:t xml:space="preserve"> ou des béquilles.</w:t>
      </w:r>
      <w:bookmarkEnd w:id="8"/>
    </w:p>
    <w:p w14:paraId="6FDD8E18" w14:textId="77777777" w:rsidR="004A42CF" w:rsidRPr="00B30CFE" w:rsidRDefault="00000000" w:rsidP="00B30CFE">
      <w:pPr>
        <w:spacing w:line="240" w:lineRule="auto"/>
        <w:ind w:left="-86" w:right="-86"/>
        <w:rPr>
          <w:rFonts w:cs="Calibri"/>
          <w:szCs w:val="24"/>
          <w:lang w:val="fr-CA"/>
        </w:rPr>
      </w:pPr>
    </w:p>
    <w:p w14:paraId="21A124F5" w14:textId="77777777" w:rsidR="004A42CF" w:rsidRPr="00B30CFE" w:rsidRDefault="006A7C96" w:rsidP="00B30CFE">
      <w:pPr>
        <w:spacing w:line="240" w:lineRule="auto"/>
        <w:ind w:left="-86" w:right="-86"/>
        <w:rPr>
          <w:rFonts w:cs="Calibri"/>
          <w:szCs w:val="24"/>
          <w:lang w:val="fr-CA"/>
        </w:rPr>
      </w:pPr>
      <w:bookmarkStart w:id="9" w:name="lt_pId012"/>
      <w:r w:rsidRPr="00B30CFE">
        <w:rPr>
          <w:rFonts w:cs="Calibri"/>
          <w:szCs w:val="24"/>
          <w:lang w:val="fr-CA"/>
        </w:rPr>
        <w:t>Vous devrez aussi louer, acheter ou emprunter d</w:t>
      </w:r>
      <w:r w:rsidR="00A93F67" w:rsidRPr="00B30CFE">
        <w:rPr>
          <w:rFonts w:cs="Calibri"/>
          <w:szCs w:val="24"/>
          <w:lang w:val="fr-CA"/>
        </w:rPr>
        <w:t>e l’équipement</w:t>
      </w:r>
      <w:r w:rsidRPr="00B30CFE">
        <w:rPr>
          <w:rFonts w:cs="Calibri"/>
          <w:szCs w:val="24"/>
          <w:lang w:val="fr-CA"/>
        </w:rPr>
        <w:t xml:space="preserve"> avant votre opération</w:t>
      </w:r>
      <w:r w:rsidR="00A93F67" w:rsidRPr="00B30CFE">
        <w:rPr>
          <w:rFonts w:cs="Calibri"/>
          <w:szCs w:val="24"/>
          <w:lang w:val="fr-CA"/>
        </w:rPr>
        <w:t>, notamment ce qui suit :</w:t>
      </w:r>
      <w:bookmarkEnd w:id="9"/>
    </w:p>
    <w:p w14:paraId="3E1396C2" w14:textId="77777777" w:rsidR="004A42CF" w:rsidRPr="00B30CFE" w:rsidRDefault="006A7C96" w:rsidP="00B30CFE">
      <w:pPr>
        <w:pStyle w:val="ListParagraph"/>
        <w:numPr>
          <w:ilvl w:val="0"/>
          <w:numId w:val="47"/>
        </w:numPr>
        <w:spacing w:line="240" w:lineRule="auto"/>
        <w:ind w:left="450" w:right="180"/>
        <w:rPr>
          <w:rFonts w:cs="Calibri"/>
          <w:sz w:val="24"/>
          <w:szCs w:val="24"/>
          <w:lang w:val="fr-CA"/>
        </w:rPr>
      </w:pPr>
      <w:bookmarkStart w:id="10" w:name="lt_pId014"/>
      <w:proofErr w:type="gramStart"/>
      <w:r w:rsidRPr="00B30CFE">
        <w:rPr>
          <w:rFonts w:cs="Calibri"/>
          <w:sz w:val="24"/>
          <w:szCs w:val="24"/>
          <w:lang w:val="fr-CA"/>
        </w:rPr>
        <w:t>aides</w:t>
      </w:r>
      <w:proofErr w:type="gramEnd"/>
      <w:r w:rsidRPr="00B30CFE">
        <w:rPr>
          <w:rFonts w:cs="Calibri"/>
          <w:sz w:val="24"/>
          <w:szCs w:val="24"/>
          <w:lang w:val="fr-CA"/>
        </w:rPr>
        <w:t xml:space="preserve"> à l’habillage (chausse-pied au manche</w:t>
      </w:r>
      <w:r w:rsidR="00EA27F4" w:rsidRPr="00B30CFE">
        <w:rPr>
          <w:rFonts w:cs="Calibri"/>
          <w:sz w:val="24"/>
          <w:szCs w:val="24"/>
          <w:lang w:val="fr-CA"/>
        </w:rPr>
        <w:t xml:space="preserve"> long</w:t>
      </w:r>
      <w:r w:rsidRPr="00B30CFE">
        <w:rPr>
          <w:rFonts w:cs="Calibri"/>
          <w:sz w:val="24"/>
          <w:szCs w:val="24"/>
          <w:lang w:val="fr-CA"/>
        </w:rPr>
        <w:t>, pince longue, enfile-bas</w:t>
      </w:r>
      <w:r w:rsidR="00C36942" w:rsidRPr="00B30CFE">
        <w:rPr>
          <w:rFonts w:cs="Calibri"/>
          <w:sz w:val="24"/>
          <w:szCs w:val="24"/>
          <w:lang w:val="fr-CA"/>
        </w:rPr>
        <w:t xml:space="preserve"> et</w:t>
      </w:r>
      <w:r w:rsidRPr="00B30CFE">
        <w:rPr>
          <w:rFonts w:cs="Calibri"/>
          <w:sz w:val="24"/>
          <w:szCs w:val="24"/>
          <w:lang w:val="fr-CA"/>
        </w:rPr>
        <w:t xml:space="preserve"> éponge);</w:t>
      </w:r>
      <w:bookmarkEnd w:id="10"/>
    </w:p>
    <w:p w14:paraId="108B5C75" w14:textId="77777777" w:rsidR="004A42CF" w:rsidRPr="00B30CFE" w:rsidRDefault="006A7C96" w:rsidP="00B30CFE">
      <w:pPr>
        <w:pStyle w:val="ListParagraph"/>
        <w:numPr>
          <w:ilvl w:val="0"/>
          <w:numId w:val="47"/>
        </w:numPr>
        <w:spacing w:line="240" w:lineRule="auto"/>
        <w:ind w:left="450" w:right="180"/>
        <w:rPr>
          <w:rFonts w:cs="Calibri"/>
          <w:sz w:val="24"/>
          <w:szCs w:val="24"/>
          <w:lang w:val="fr-CA"/>
        </w:rPr>
      </w:pPr>
      <w:bookmarkStart w:id="11" w:name="lt_pId015"/>
      <w:proofErr w:type="gramStart"/>
      <w:r w:rsidRPr="00B30CFE">
        <w:rPr>
          <w:rFonts w:cs="Calibri"/>
          <w:sz w:val="24"/>
          <w:szCs w:val="24"/>
          <w:lang w:val="fr-CA"/>
        </w:rPr>
        <w:t>banc</w:t>
      </w:r>
      <w:proofErr w:type="gramEnd"/>
      <w:r w:rsidRPr="00B30CFE">
        <w:rPr>
          <w:rFonts w:cs="Calibri"/>
          <w:sz w:val="24"/>
          <w:szCs w:val="24"/>
          <w:lang w:val="fr-CA"/>
        </w:rPr>
        <w:t xml:space="preserve"> de transfert pour baignoire, ou chaise ou banc de douche ou de bain;</w:t>
      </w:r>
      <w:bookmarkEnd w:id="11"/>
    </w:p>
    <w:p w14:paraId="4D66AF06" w14:textId="77777777" w:rsidR="004A42CF" w:rsidRPr="00B30CFE" w:rsidRDefault="00C36942" w:rsidP="00B30CFE">
      <w:pPr>
        <w:pStyle w:val="ListParagraph"/>
        <w:numPr>
          <w:ilvl w:val="0"/>
          <w:numId w:val="47"/>
        </w:numPr>
        <w:spacing w:line="240" w:lineRule="auto"/>
        <w:ind w:left="450" w:right="180"/>
        <w:rPr>
          <w:rFonts w:cs="Calibri"/>
          <w:sz w:val="24"/>
          <w:szCs w:val="24"/>
          <w:lang w:val="fr-CA"/>
        </w:rPr>
      </w:pPr>
      <w:bookmarkStart w:id="12" w:name="lt_pId016"/>
      <w:proofErr w:type="gramStart"/>
      <w:r w:rsidRPr="00B30CFE">
        <w:rPr>
          <w:rFonts w:cs="Calibri"/>
          <w:sz w:val="24"/>
          <w:szCs w:val="24"/>
          <w:lang w:val="fr-CA"/>
        </w:rPr>
        <w:t>siège</w:t>
      </w:r>
      <w:proofErr w:type="gramEnd"/>
      <w:r w:rsidRPr="00B30CFE">
        <w:rPr>
          <w:rFonts w:cs="Calibri"/>
          <w:sz w:val="24"/>
          <w:szCs w:val="24"/>
          <w:lang w:val="fr-CA"/>
        </w:rPr>
        <w:t xml:space="preserve"> de toilette </w:t>
      </w:r>
      <w:r w:rsidR="00FC757B" w:rsidRPr="00B30CFE">
        <w:rPr>
          <w:rFonts w:cs="Calibri"/>
          <w:sz w:val="24"/>
          <w:szCs w:val="24"/>
          <w:lang w:val="fr-CA"/>
        </w:rPr>
        <w:t>surélevé</w:t>
      </w:r>
      <w:r w:rsidRPr="00B30CFE">
        <w:rPr>
          <w:rFonts w:cs="Calibri"/>
          <w:sz w:val="24"/>
          <w:szCs w:val="24"/>
          <w:lang w:val="fr-CA"/>
        </w:rPr>
        <w:t xml:space="preserve"> muni d’appui-bras</w:t>
      </w:r>
      <w:r w:rsidR="00A93F67" w:rsidRPr="00B30CFE">
        <w:rPr>
          <w:rFonts w:cs="Calibri"/>
          <w:sz w:val="24"/>
          <w:szCs w:val="24"/>
          <w:lang w:val="fr-CA"/>
        </w:rPr>
        <w:t>,</w:t>
      </w:r>
      <w:r w:rsidRPr="00B30CFE">
        <w:rPr>
          <w:rFonts w:cs="Calibri"/>
          <w:sz w:val="24"/>
          <w:szCs w:val="24"/>
          <w:lang w:val="fr-CA"/>
        </w:rPr>
        <w:t xml:space="preserve"> ou siège de toilette s</w:t>
      </w:r>
      <w:r w:rsidR="00FC757B" w:rsidRPr="00B30CFE">
        <w:rPr>
          <w:rFonts w:cs="Calibri"/>
          <w:sz w:val="24"/>
          <w:szCs w:val="24"/>
          <w:lang w:val="fr-CA"/>
        </w:rPr>
        <w:t>urélevé</w:t>
      </w:r>
      <w:r w:rsidRPr="00B30CFE">
        <w:rPr>
          <w:rFonts w:cs="Calibri"/>
          <w:sz w:val="24"/>
          <w:szCs w:val="24"/>
          <w:lang w:val="fr-CA"/>
        </w:rPr>
        <w:t xml:space="preserve"> et </w:t>
      </w:r>
      <w:r w:rsidR="00FC757B" w:rsidRPr="00B30CFE">
        <w:rPr>
          <w:rFonts w:cs="Calibri"/>
          <w:sz w:val="24"/>
          <w:szCs w:val="24"/>
          <w:lang w:val="fr-CA"/>
        </w:rPr>
        <w:t>barre d’appui Versa</w:t>
      </w:r>
      <w:r w:rsidR="006A7C96" w:rsidRPr="00B30CFE">
        <w:rPr>
          <w:rFonts w:cs="Calibri"/>
          <w:sz w:val="24"/>
          <w:szCs w:val="24"/>
          <w:lang w:val="fr-CA"/>
        </w:rPr>
        <w:t xml:space="preserve">, </w:t>
      </w:r>
      <w:r w:rsidR="00FC757B" w:rsidRPr="00B30CFE">
        <w:rPr>
          <w:rFonts w:cs="Calibri"/>
          <w:sz w:val="24"/>
          <w:szCs w:val="24"/>
          <w:lang w:val="fr-CA"/>
        </w:rPr>
        <w:t>ou siège d’aisance</w:t>
      </w:r>
      <w:bookmarkEnd w:id="12"/>
    </w:p>
    <w:p w14:paraId="77554DB2" w14:textId="77777777" w:rsidR="00A04657" w:rsidRPr="00B30CFE" w:rsidRDefault="00FC757B" w:rsidP="00B30CFE">
      <w:pPr>
        <w:pStyle w:val="ListParagraph"/>
        <w:numPr>
          <w:ilvl w:val="0"/>
          <w:numId w:val="47"/>
        </w:numPr>
        <w:spacing w:line="240" w:lineRule="auto"/>
        <w:ind w:left="450" w:right="180"/>
        <w:rPr>
          <w:rFonts w:cs="Calibri"/>
          <w:sz w:val="24"/>
          <w:szCs w:val="24"/>
          <w:lang w:val="fr-CA"/>
        </w:rPr>
      </w:pPr>
      <w:bookmarkStart w:id="13" w:name="lt_pId017"/>
      <w:proofErr w:type="gramStart"/>
      <w:r w:rsidRPr="00B30CFE">
        <w:rPr>
          <w:rFonts w:cs="Calibri"/>
          <w:sz w:val="24"/>
          <w:szCs w:val="24"/>
          <w:lang w:val="fr-CA"/>
        </w:rPr>
        <w:t>marchette</w:t>
      </w:r>
      <w:proofErr w:type="gramEnd"/>
      <w:r w:rsidRPr="00B30CFE">
        <w:rPr>
          <w:rFonts w:cs="Calibri"/>
          <w:sz w:val="24"/>
          <w:szCs w:val="24"/>
          <w:lang w:val="fr-CA"/>
        </w:rPr>
        <w:t xml:space="preserve"> ou </w:t>
      </w:r>
      <w:r w:rsidR="006A7C96" w:rsidRPr="00B30CFE">
        <w:rPr>
          <w:rFonts w:cs="Calibri"/>
          <w:sz w:val="24"/>
          <w:szCs w:val="24"/>
          <w:lang w:val="fr-CA"/>
        </w:rPr>
        <w:t>béquilles.</w:t>
      </w:r>
      <w:bookmarkEnd w:id="13"/>
    </w:p>
    <w:p w14:paraId="1E92A1AC" w14:textId="77777777" w:rsidR="004A42CF" w:rsidRPr="00B30CFE" w:rsidRDefault="00000000" w:rsidP="00B30CFE">
      <w:pPr>
        <w:pStyle w:val="ListParagraph"/>
        <w:spacing w:line="240" w:lineRule="auto"/>
        <w:ind w:left="450" w:right="180"/>
        <w:rPr>
          <w:rFonts w:cs="Calibri"/>
          <w:sz w:val="24"/>
          <w:szCs w:val="24"/>
          <w:lang w:val="fr-CA"/>
        </w:rPr>
      </w:pPr>
    </w:p>
    <w:p w14:paraId="7A510EA2" w14:textId="77777777" w:rsidR="003253FC" w:rsidRPr="00B30CFE" w:rsidRDefault="006A7C96" w:rsidP="00B30CFE">
      <w:pPr>
        <w:pStyle w:val="Heading2"/>
        <w:ind w:left="-90"/>
        <w:rPr>
          <w:rFonts w:cs="Calibri"/>
          <w:sz w:val="24"/>
          <w:szCs w:val="24"/>
          <w:lang w:val="fr-CA"/>
        </w:rPr>
      </w:pPr>
      <w:bookmarkStart w:id="14" w:name="lt_pId018"/>
      <w:r w:rsidRPr="00B30CFE">
        <w:rPr>
          <w:rFonts w:cs="Calibri"/>
          <w:sz w:val="24"/>
          <w:szCs w:val="24"/>
          <w:lang w:val="fr-CA"/>
        </w:rPr>
        <w:t>A</w:t>
      </w:r>
      <w:r w:rsidR="00FC757B" w:rsidRPr="00B30CFE">
        <w:rPr>
          <w:rFonts w:cs="Calibri"/>
          <w:sz w:val="24"/>
          <w:szCs w:val="24"/>
          <w:lang w:val="fr-CA"/>
        </w:rPr>
        <w:t>près votre</w:t>
      </w:r>
      <w:r w:rsidRPr="00B30CFE">
        <w:rPr>
          <w:rFonts w:cs="Calibri"/>
          <w:sz w:val="24"/>
          <w:szCs w:val="24"/>
          <w:lang w:val="fr-CA"/>
        </w:rPr>
        <w:t xml:space="preserve"> opération</w:t>
      </w:r>
      <w:bookmarkEnd w:id="14"/>
    </w:p>
    <w:p w14:paraId="12AB642D" w14:textId="77777777" w:rsidR="004A42CF" w:rsidRPr="00B30CFE" w:rsidRDefault="006A7C96" w:rsidP="00B30CFE">
      <w:pPr>
        <w:spacing w:line="240" w:lineRule="auto"/>
        <w:ind w:left="-86" w:right="216"/>
        <w:rPr>
          <w:rFonts w:cs="Calibri"/>
          <w:szCs w:val="24"/>
          <w:lang w:val="fr-CA" w:eastAsia="en-CA"/>
        </w:rPr>
      </w:pPr>
      <w:bookmarkStart w:id="15" w:name="lt_pId019"/>
      <w:r w:rsidRPr="00B30CFE">
        <w:rPr>
          <w:rFonts w:cs="Calibri"/>
          <w:szCs w:val="24"/>
          <w:lang w:val="fr-CA" w:eastAsia="en-CA"/>
        </w:rPr>
        <w:t>Après votre opération, vous aurez besoin de soins et d’aide à la maison.</w:t>
      </w:r>
      <w:bookmarkEnd w:id="15"/>
      <w:r w:rsidRPr="00B30CFE">
        <w:rPr>
          <w:rFonts w:cs="Calibri"/>
          <w:szCs w:val="24"/>
          <w:lang w:val="fr-CA" w:eastAsia="en-CA"/>
        </w:rPr>
        <w:t xml:space="preserve"> </w:t>
      </w:r>
      <w:bookmarkStart w:id="16" w:name="lt_pId020"/>
      <w:r w:rsidRPr="00B30CFE">
        <w:rPr>
          <w:rFonts w:cs="Calibri"/>
          <w:szCs w:val="24"/>
          <w:lang w:val="fr-CA" w:eastAsia="en-CA"/>
        </w:rPr>
        <w:t>Il vous faudra de l'aide pour le bain, l’habillage, l’épicerie, la lessive, l’entretien ménager, le transport et les repas.</w:t>
      </w:r>
      <w:bookmarkEnd w:id="16"/>
    </w:p>
    <w:p w14:paraId="542EC79F" w14:textId="77777777" w:rsidR="004A42CF" w:rsidRPr="00B30CFE" w:rsidRDefault="00000000" w:rsidP="00B30CFE">
      <w:pPr>
        <w:spacing w:line="240" w:lineRule="auto"/>
        <w:ind w:left="-86" w:right="216"/>
        <w:rPr>
          <w:rFonts w:cs="Calibri"/>
          <w:szCs w:val="24"/>
          <w:lang w:val="fr-CA" w:eastAsia="en-CA"/>
        </w:rPr>
      </w:pPr>
    </w:p>
    <w:p w14:paraId="21ACFE39" w14:textId="77777777" w:rsidR="004A42CF" w:rsidRPr="00B30CFE" w:rsidRDefault="006A7C96" w:rsidP="00B30CFE">
      <w:pPr>
        <w:spacing w:line="240" w:lineRule="auto"/>
        <w:ind w:right="216"/>
        <w:rPr>
          <w:rFonts w:cs="Calibri"/>
          <w:szCs w:val="24"/>
          <w:lang w:val="fr-CA" w:eastAsia="en-CA"/>
        </w:rPr>
      </w:pPr>
      <w:bookmarkStart w:id="17" w:name="lt_pId021"/>
      <w:r w:rsidRPr="00B30CFE">
        <w:rPr>
          <w:rFonts w:cs="Calibri"/>
          <w:szCs w:val="24"/>
          <w:lang w:val="fr-CA" w:eastAsia="en-CA"/>
        </w:rPr>
        <w:t>Vous devrez prendre des arrangements pour que quelqu’un vienne rester chez vous ou pour aller rester chez quelqu’un pendant au moins une semaine.</w:t>
      </w:r>
      <w:bookmarkEnd w:id="17"/>
      <w:r w:rsidRPr="00B30CFE">
        <w:rPr>
          <w:rFonts w:cs="Calibri"/>
          <w:szCs w:val="24"/>
          <w:lang w:val="fr-CA" w:eastAsia="en-CA"/>
        </w:rPr>
        <w:t xml:space="preserve"> </w:t>
      </w:r>
      <w:bookmarkStart w:id="18" w:name="lt_pId022"/>
      <w:r w:rsidRPr="00B30CFE">
        <w:rPr>
          <w:rFonts w:cs="Calibri"/>
          <w:szCs w:val="24"/>
          <w:lang w:val="fr-CA" w:eastAsia="en-CA"/>
        </w:rPr>
        <w:t>Veuillez prendre ces arrangements avant votre opération.</w:t>
      </w:r>
      <w:bookmarkEnd w:id="18"/>
    </w:p>
    <w:p w14:paraId="04A193EC" w14:textId="77777777" w:rsidR="004A42CF" w:rsidRPr="00B30CFE" w:rsidRDefault="00000000" w:rsidP="00B30CFE">
      <w:pPr>
        <w:spacing w:line="240" w:lineRule="auto"/>
        <w:ind w:right="216"/>
        <w:rPr>
          <w:rFonts w:cs="Calibri"/>
          <w:szCs w:val="24"/>
          <w:lang w:val="fr-CA" w:eastAsia="en-CA"/>
        </w:rPr>
      </w:pPr>
    </w:p>
    <w:p w14:paraId="45B47596" w14:textId="77777777" w:rsidR="004A42CF" w:rsidRPr="00B30CFE" w:rsidRDefault="006A7C96" w:rsidP="00B30CFE">
      <w:pPr>
        <w:spacing w:line="240" w:lineRule="auto"/>
        <w:ind w:right="216"/>
        <w:rPr>
          <w:rFonts w:cs="Calibri"/>
          <w:szCs w:val="24"/>
          <w:lang w:val="fr-CA" w:eastAsia="en-CA"/>
        </w:rPr>
      </w:pPr>
      <w:bookmarkStart w:id="19" w:name="lt_pId023"/>
      <w:r w:rsidRPr="00B30CFE">
        <w:rPr>
          <w:rFonts w:cs="Calibri"/>
          <w:szCs w:val="24"/>
          <w:lang w:val="fr-CA" w:eastAsia="en-CA"/>
        </w:rPr>
        <w:t xml:space="preserve">Le physiothérapeute de l’hôpital vous demandera peut-être d’apporter une partie de </w:t>
      </w:r>
      <w:r w:rsidR="00A93F67" w:rsidRPr="00B30CFE">
        <w:rPr>
          <w:rFonts w:cs="Calibri"/>
          <w:szCs w:val="24"/>
          <w:lang w:val="fr-CA" w:eastAsia="en-CA"/>
        </w:rPr>
        <w:t xml:space="preserve">l’équipement </w:t>
      </w:r>
      <w:r w:rsidRPr="00B30CFE">
        <w:rPr>
          <w:rFonts w:cs="Calibri"/>
          <w:szCs w:val="24"/>
          <w:lang w:val="fr-CA" w:eastAsia="en-CA"/>
        </w:rPr>
        <w:t>à l’hôpital avant votre congé.</w:t>
      </w:r>
      <w:bookmarkEnd w:id="19"/>
      <w:r w:rsidRPr="00B30CFE">
        <w:rPr>
          <w:rFonts w:cs="Calibri"/>
          <w:szCs w:val="24"/>
          <w:lang w:val="fr-CA" w:eastAsia="en-CA"/>
        </w:rPr>
        <w:t xml:space="preserve"> </w:t>
      </w:r>
      <w:bookmarkStart w:id="20" w:name="lt_pId024"/>
      <w:r w:rsidRPr="00B30CFE">
        <w:rPr>
          <w:rFonts w:cs="Calibri"/>
          <w:szCs w:val="24"/>
          <w:lang w:val="fr-CA" w:eastAsia="en-CA"/>
        </w:rPr>
        <w:t>Veillez à prendre des arrangements pour faire livrer l</w:t>
      </w:r>
      <w:r w:rsidR="00A93F67" w:rsidRPr="00B30CFE">
        <w:rPr>
          <w:rFonts w:cs="Calibri"/>
          <w:szCs w:val="24"/>
          <w:lang w:val="fr-CA" w:eastAsia="en-CA"/>
        </w:rPr>
        <w:t>’équipement</w:t>
      </w:r>
      <w:r w:rsidRPr="00B30CFE">
        <w:rPr>
          <w:rFonts w:cs="Calibri"/>
          <w:szCs w:val="24"/>
          <w:lang w:val="fr-CA" w:eastAsia="en-CA"/>
        </w:rPr>
        <w:t>, au besoin.</w:t>
      </w:r>
      <w:bookmarkEnd w:id="20"/>
      <w:r w:rsidRPr="00B30CFE">
        <w:rPr>
          <w:rFonts w:cs="Calibri"/>
          <w:szCs w:val="24"/>
          <w:lang w:val="fr-CA" w:eastAsia="en-CA"/>
        </w:rPr>
        <w:t xml:space="preserve"> </w:t>
      </w:r>
      <w:bookmarkStart w:id="21" w:name="lt_pId025"/>
      <w:r w:rsidRPr="00B30CFE">
        <w:rPr>
          <w:rFonts w:cs="Calibri"/>
          <w:szCs w:val="24"/>
          <w:lang w:val="fr-CA" w:eastAsia="en-CA"/>
        </w:rPr>
        <w:t xml:space="preserve">Vous trouverez </w:t>
      </w:r>
      <w:r w:rsidR="00FC757B" w:rsidRPr="00B30CFE">
        <w:rPr>
          <w:rFonts w:cs="Calibri"/>
          <w:szCs w:val="24"/>
          <w:lang w:val="fr-CA" w:eastAsia="en-CA"/>
        </w:rPr>
        <w:t>des renseignements sur les services</w:t>
      </w:r>
      <w:r w:rsidRPr="00B30CFE">
        <w:rPr>
          <w:rFonts w:cs="Calibri"/>
          <w:szCs w:val="24"/>
          <w:lang w:val="fr-CA" w:eastAsia="en-CA"/>
        </w:rPr>
        <w:t xml:space="preserve"> de location d</w:t>
      </w:r>
      <w:r w:rsidR="00FC757B" w:rsidRPr="00B30CFE">
        <w:rPr>
          <w:rFonts w:cs="Calibri"/>
          <w:szCs w:val="24"/>
          <w:lang w:val="fr-CA" w:eastAsia="en-CA"/>
        </w:rPr>
        <w:t>’équipement</w:t>
      </w:r>
      <w:r w:rsidRPr="00B30CFE">
        <w:rPr>
          <w:rFonts w:cs="Calibri"/>
          <w:szCs w:val="24"/>
          <w:lang w:val="fr-CA" w:eastAsia="en-CA"/>
        </w:rPr>
        <w:t xml:space="preserve"> </w:t>
      </w:r>
      <w:r w:rsidR="00FC757B" w:rsidRPr="00B30CFE">
        <w:rPr>
          <w:rFonts w:cs="Calibri"/>
          <w:szCs w:val="24"/>
          <w:lang w:val="fr-CA" w:eastAsia="en-CA"/>
        </w:rPr>
        <w:t>à la page suivante</w:t>
      </w:r>
      <w:r w:rsidRPr="00B30CFE">
        <w:rPr>
          <w:rFonts w:cs="Calibri"/>
          <w:szCs w:val="24"/>
          <w:lang w:val="fr-CA" w:eastAsia="en-CA"/>
        </w:rPr>
        <w:t>.</w:t>
      </w:r>
      <w:bookmarkEnd w:id="21"/>
    </w:p>
    <w:p w14:paraId="370FE5D1" w14:textId="77777777" w:rsidR="003253FC" w:rsidRPr="00B30CFE" w:rsidRDefault="006A7C96" w:rsidP="00B30CFE">
      <w:pPr>
        <w:spacing w:line="240" w:lineRule="auto"/>
        <w:ind w:left="-90" w:right="216"/>
        <w:rPr>
          <w:rFonts w:cs="Calibri"/>
          <w:szCs w:val="24"/>
          <w:lang w:val="fr-CA"/>
        </w:rPr>
      </w:pPr>
      <w:r w:rsidRPr="00B30CFE">
        <w:rPr>
          <w:rFonts w:cs="Calibri"/>
          <w:szCs w:val="24"/>
          <w:lang w:val="fr-CA"/>
        </w:rPr>
        <w:t xml:space="preserve">  </w:t>
      </w:r>
    </w:p>
    <w:p w14:paraId="77F05319" w14:textId="77777777" w:rsidR="005A59EB" w:rsidRPr="00B30CFE" w:rsidRDefault="006A7C96" w:rsidP="00B30CFE">
      <w:pPr>
        <w:pStyle w:val="Heading2"/>
        <w:ind w:right="216"/>
        <w:rPr>
          <w:rFonts w:cs="Calibri"/>
          <w:sz w:val="24"/>
          <w:szCs w:val="24"/>
          <w:lang w:val="fr-CA"/>
        </w:rPr>
      </w:pPr>
      <w:bookmarkStart w:id="22" w:name="lt_pId026"/>
      <w:r w:rsidRPr="00B30CFE">
        <w:rPr>
          <w:rFonts w:cs="Calibri"/>
          <w:sz w:val="24"/>
          <w:szCs w:val="24"/>
          <w:lang w:val="fr-CA"/>
        </w:rPr>
        <w:t>Physiothérapie</w:t>
      </w:r>
      <w:bookmarkEnd w:id="22"/>
    </w:p>
    <w:p w14:paraId="59B0CD8F" w14:textId="4F3A6751" w:rsidR="004A42CF" w:rsidRPr="00B30CFE" w:rsidRDefault="006A7C96" w:rsidP="00B30CFE">
      <w:pPr>
        <w:spacing w:line="240" w:lineRule="auto"/>
        <w:ind w:right="-205"/>
        <w:rPr>
          <w:rFonts w:cs="Calibri"/>
          <w:szCs w:val="24"/>
          <w:lang w:val="fr-CA"/>
        </w:rPr>
      </w:pPr>
      <w:bookmarkStart w:id="23" w:name="lt_pId027"/>
      <w:r w:rsidRPr="00B30CFE">
        <w:rPr>
          <w:rFonts w:cs="Calibri"/>
          <w:szCs w:val="24"/>
          <w:lang w:val="fr-CA"/>
        </w:rPr>
        <w:t xml:space="preserve">La physiothérapie est un aspect important de </w:t>
      </w:r>
      <w:r w:rsidR="00B30CFE">
        <w:rPr>
          <w:rFonts w:cs="Calibri"/>
          <w:szCs w:val="24"/>
          <w:lang w:val="fr-CA"/>
        </w:rPr>
        <w:br/>
      </w:r>
      <w:r w:rsidRPr="00B30CFE">
        <w:rPr>
          <w:rFonts w:cs="Calibri"/>
          <w:szCs w:val="24"/>
          <w:lang w:val="fr-CA"/>
        </w:rPr>
        <w:t>votre rétablissement après l’opération.</w:t>
      </w:r>
      <w:bookmarkEnd w:id="23"/>
      <w:r w:rsidRPr="00B30CFE">
        <w:rPr>
          <w:rFonts w:cs="Calibri"/>
          <w:szCs w:val="24"/>
          <w:lang w:val="fr-CA"/>
        </w:rPr>
        <w:t xml:space="preserve"> </w:t>
      </w:r>
      <w:bookmarkStart w:id="24" w:name="lt_pId028"/>
      <w:r w:rsidRPr="00B30CFE">
        <w:rPr>
          <w:rFonts w:cs="Calibri"/>
          <w:szCs w:val="24"/>
          <w:lang w:val="fr-CA"/>
        </w:rPr>
        <w:t xml:space="preserve">Le physiothérapeute de l’hôpital vous évaluera après l’opération pour déterminer si vous aurez besoin de physiothérapie au service de consultations externes de l’hôpital et si elle </w:t>
      </w:r>
      <w:r w:rsidR="00EA27F4" w:rsidRPr="00B30CFE">
        <w:rPr>
          <w:rFonts w:cs="Calibri"/>
          <w:szCs w:val="24"/>
          <w:lang w:val="fr-CA"/>
        </w:rPr>
        <w:t xml:space="preserve">pourra vous être </w:t>
      </w:r>
      <w:r w:rsidRPr="00B30CFE">
        <w:rPr>
          <w:rFonts w:cs="Calibri"/>
          <w:szCs w:val="24"/>
          <w:lang w:val="fr-CA"/>
        </w:rPr>
        <w:t>offerte.</w:t>
      </w:r>
      <w:bookmarkEnd w:id="24"/>
    </w:p>
    <w:p w14:paraId="6ECABAF1" w14:textId="77777777" w:rsidR="004A42CF" w:rsidRPr="00B30CFE" w:rsidRDefault="00000000" w:rsidP="00B30CFE">
      <w:pPr>
        <w:spacing w:line="240" w:lineRule="auto"/>
        <w:ind w:right="450"/>
        <w:rPr>
          <w:rFonts w:cs="Calibri"/>
          <w:szCs w:val="24"/>
          <w:lang w:val="fr-CA"/>
        </w:rPr>
      </w:pPr>
    </w:p>
    <w:p w14:paraId="7272A124" w14:textId="77777777" w:rsidR="004A42CF" w:rsidRPr="00B30CFE" w:rsidRDefault="006A7C96" w:rsidP="00B30CFE">
      <w:pPr>
        <w:spacing w:line="240" w:lineRule="auto"/>
        <w:ind w:right="-347"/>
        <w:rPr>
          <w:rFonts w:cs="Calibri"/>
          <w:szCs w:val="24"/>
          <w:lang w:val="fr-CA"/>
        </w:rPr>
      </w:pPr>
      <w:bookmarkStart w:id="25" w:name="lt_pId029"/>
      <w:r w:rsidRPr="00B30CFE">
        <w:rPr>
          <w:rFonts w:cs="Calibri"/>
          <w:szCs w:val="24"/>
          <w:lang w:val="fr-CA"/>
        </w:rPr>
        <w:t xml:space="preserve">Les patients qui </w:t>
      </w:r>
      <w:r w:rsidR="00A93F67" w:rsidRPr="00B30CFE">
        <w:rPr>
          <w:rFonts w:cs="Calibri"/>
          <w:szCs w:val="24"/>
          <w:lang w:val="fr-CA"/>
        </w:rPr>
        <w:t>peuvent recevoir de la</w:t>
      </w:r>
      <w:r w:rsidRPr="00B30CFE">
        <w:rPr>
          <w:rFonts w:cs="Calibri"/>
          <w:szCs w:val="24"/>
          <w:lang w:val="fr-CA"/>
        </w:rPr>
        <w:t xml:space="preserve"> physiothérapie au service de consultations externes de l’hôpital devront avoir accès à un </w:t>
      </w:r>
      <w:r w:rsidR="00A93F67" w:rsidRPr="00B30CFE">
        <w:rPr>
          <w:rFonts w:cs="Calibri"/>
          <w:szCs w:val="24"/>
          <w:lang w:val="fr-CA"/>
        </w:rPr>
        <w:t>moyen</w:t>
      </w:r>
      <w:r w:rsidRPr="00B30CFE">
        <w:rPr>
          <w:rFonts w:cs="Calibri"/>
          <w:szCs w:val="24"/>
          <w:lang w:val="fr-CA"/>
        </w:rPr>
        <w:t xml:space="preserve"> de transport</w:t>
      </w:r>
      <w:r w:rsidR="00A93F67" w:rsidRPr="00B30CFE">
        <w:rPr>
          <w:rFonts w:cs="Calibri"/>
          <w:szCs w:val="24"/>
          <w:lang w:val="fr-CA"/>
        </w:rPr>
        <w:t xml:space="preserve"> pour l’al</w:t>
      </w:r>
      <w:r w:rsidRPr="00B30CFE">
        <w:rPr>
          <w:rFonts w:cs="Calibri"/>
          <w:szCs w:val="24"/>
          <w:lang w:val="fr-CA"/>
        </w:rPr>
        <w:t>ler-retour, un ou deux jours par semaine pendant de six à huit semaines environ après l’opération.</w:t>
      </w:r>
      <w:bookmarkEnd w:id="25"/>
    </w:p>
    <w:p w14:paraId="329CCA01" w14:textId="77777777" w:rsidR="004A42CF" w:rsidRPr="00B30CFE" w:rsidRDefault="00000000" w:rsidP="00B30CFE">
      <w:pPr>
        <w:spacing w:line="240" w:lineRule="auto"/>
        <w:ind w:right="450"/>
        <w:rPr>
          <w:rFonts w:cs="Calibri"/>
          <w:szCs w:val="24"/>
          <w:lang w:val="fr-CA"/>
        </w:rPr>
      </w:pPr>
    </w:p>
    <w:p w14:paraId="43FE5FCE" w14:textId="77777777" w:rsidR="004A42CF" w:rsidRPr="00B30CFE" w:rsidRDefault="006A7C96" w:rsidP="00B30CFE">
      <w:pPr>
        <w:spacing w:line="240" w:lineRule="auto"/>
        <w:ind w:right="-63"/>
        <w:rPr>
          <w:rFonts w:cs="Calibri"/>
          <w:szCs w:val="24"/>
          <w:lang w:val="fr-CA"/>
        </w:rPr>
      </w:pPr>
      <w:bookmarkStart w:id="26" w:name="lt_pId030"/>
      <w:r w:rsidRPr="00B30CFE">
        <w:rPr>
          <w:rFonts w:cs="Calibri"/>
          <w:szCs w:val="24"/>
          <w:lang w:val="fr-CA"/>
        </w:rPr>
        <w:t xml:space="preserve">Si vous ne pouvez pas vous rendre au service de consultations externes de l’hôpital pour votre physiothérapie ou </w:t>
      </w:r>
      <w:r w:rsidR="00EA27F4" w:rsidRPr="00B30CFE">
        <w:rPr>
          <w:rFonts w:cs="Calibri"/>
          <w:szCs w:val="24"/>
          <w:lang w:val="fr-CA"/>
        </w:rPr>
        <w:t>si</w:t>
      </w:r>
      <w:r w:rsidRPr="00B30CFE">
        <w:rPr>
          <w:rFonts w:cs="Calibri"/>
          <w:szCs w:val="24"/>
          <w:lang w:val="fr-CA"/>
        </w:rPr>
        <w:t xml:space="preserve"> ce service n’est pas offert dans votre région, </w:t>
      </w:r>
      <w:r w:rsidR="00FC757B" w:rsidRPr="00B30CFE">
        <w:rPr>
          <w:rFonts w:cs="Calibri"/>
          <w:szCs w:val="24"/>
          <w:lang w:val="fr-CA"/>
        </w:rPr>
        <w:t>Services de soutien à domicile et en milieu communautaire</w:t>
      </w:r>
      <w:r w:rsidRPr="00B30CFE">
        <w:rPr>
          <w:rFonts w:cs="Calibri"/>
          <w:szCs w:val="24"/>
          <w:lang w:val="fr-CA"/>
        </w:rPr>
        <w:t xml:space="preserve"> du Sud-Est vous aidera et prendra </w:t>
      </w:r>
      <w:r w:rsidR="00FC757B" w:rsidRPr="00B30CFE">
        <w:rPr>
          <w:rFonts w:cs="Calibri"/>
          <w:szCs w:val="24"/>
          <w:lang w:val="fr-CA"/>
        </w:rPr>
        <w:t>les arrangements nécessaires pour vous offrir des services de</w:t>
      </w:r>
      <w:r w:rsidRPr="00B30CFE">
        <w:rPr>
          <w:rFonts w:cs="Calibri"/>
          <w:szCs w:val="24"/>
          <w:lang w:val="fr-CA"/>
        </w:rPr>
        <w:t xml:space="preserve"> physiothérapie à la maison.</w:t>
      </w:r>
      <w:bookmarkEnd w:id="26"/>
      <w:r w:rsidRPr="00B30CFE">
        <w:rPr>
          <w:rFonts w:cs="Calibri"/>
          <w:szCs w:val="24"/>
          <w:lang w:val="fr-CA"/>
        </w:rPr>
        <w:t xml:space="preserve"> </w:t>
      </w:r>
    </w:p>
    <w:p w14:paraId="5E2FC020" w14:textId="7D35F225" w:rsidR="00A36B93" w:rsidRPr="00B30CFE" w:rsidRDefault="006A7C96" w:rsidP="00B30CFE">
      <w:pPr>
        <w:spacing w:line="240" w:lineRule="auto"/>
        <w:ind w:right="450"/>
        <w:rPr>
          <w:rFonts w:cs="Calibri"/>
          <w:szCs w:val="24"/>
          <w:lang w:val="fr-CA"/>
        </w:rPr>
      </w:pPr>
      <w:bookmarkStart w:id="27" w:name="lt_pId031"/>
      <w:r w:rsidRPr="00B30CFE">
        <w:rPr>
          <w:rFonts w:cs="Calibri"/>
          <w:szCs w:val="24"/>
          <w:lang w:val="fr-CA"/>
        </w:rPr>
        <w:t xml:space="preserve">Veuillez </w:t>
      </w:r>
      <w:r w:rsidR="00FC757B" w:rsidRPr="00B30CFE">
        <w:rPr>
          <w:rFonts w:cs="Calibri"/>
          <w:szCs w:val="24"/>
          <w:lang w:val="fr-CA"/>
        </w:rPr>
        <w:t>discuter des choix qui vous sont offerts</w:t>
      </w:r>
      <w:r w:rsidRPr="00B30CFE">
        <w:rPr>
          <w:rFonts w:cs="Calibri"/>
          <w:szCs w:val="24"/>
          <w:lang w:val="fr-CA"/>
        </w:rPr>
        <w:t xml:space="preserve"> avec le physiothérapeute de l’hôpital après votre opération.</w:t>
      </w:r>
      <w:bookmarkEnd w:id="27"/>
    </w:p>
    <w:p w14:paraId="68EA7B57" w14:textId="77777777" w:rsidR="006C3649" w:rsidRPr="00B30CFE" w:rsidRDefault="006C3649" w:rsidP="00B30CFE">
      <w:pPr>
        <w:pStyle w:val="Heading2"/>
        <w:ind w:right="216"/>
        <w:rPr>
          <w:rFonts w:cs="Calibri"/>
          <w:sz w:val="24"/>
          <w:szCs w:val="24"/>
          <w:lang w:val="fr-CA"/>
        </w:rPr>
      </w:pPr>
      <w:bookmarkStart w:id="28" w:name="lt_pId033"/>
      <w:r w:rsidRPr="00B30CFE">
        <w:rPr>
          <w:rFonts w:cs="Calibri"/>
          <w:sz w:val="24"/>
          <w:szCs w:val="24"/>
          <w:lang w:val="fr-CA"/>
        </w:rPr>
        <w:lastRenderedPageBreak/>
        <w:t>La clé du succès</w:t>
      </w:r>
      <w:bookmarkEnd w:id="28"/>
    </w:p>
    <w:p w14:paraId="068AB225" w14:textId="77777777" w:rsidR="006C3649" w:rsidRPr="00B30CFE" w:rsidRDefault="00EE3635" w:rsidP="00B30CFE">
      <w:pPr>
        <w:spacing w:line="240" w:lineRule="auto"/>
        <w:ind w:right="360"/>
        <w:rPr>
          <w:rFonts w:cs="Calibri"/>
          <w:szCs w:val="24"/>
          <w:lang w:val="fr-CA"/>
        </w:rPr>
      </w:pPr>
      <w:r w:rsidRPr="00B30CFE">
        <w:rPr>
          <w:rFonts w:cs="Calibri"/>
          <w:szCs w:val="24"/>
          <w:lang w:val="fr-CA"/>
        </w:rPr>
        <w:t xml:space="preserve">Pour </w:t>
      </w:r>
      <w:r w:rsidR="00060509" w:rsidRPr="00B30CFE">
        <w:rPr>
          <w:rFonts w:cs="Calibri"/>
          <w:szCs w:val="24"/>
          <w:lang w:val="fr-CA"/>
        </w:rPr>
        <w:t>que la période postopératoire se passe bien</w:t>
      </w:r>
      <w:r w:rsidRPr="00B30CFE">
        <w:rPr>
          <w:rFonts w:cs="Calibri"/>
          <w:szCs w:val="24"/>
          <w:lang w:val="fr-CA"/>
        </w:rPr>
        <w:t xml:space="preserve"> </w:t>
      </w:r>
      <w:r w:rsidR="00060509" w:rsidRPr="00B30CFE">
        <w:rPr>
          <w:rFonts w:cs="Calibri"/>
          <w:szCs w:val="24"/>
          <w:lang w:val="fr-CA"/>
        </w:rPr>
        <w:t>et soit moins stressante pour</w:t>
      </w:r>
      <w:r w:rsidR="007632F9" w:rsidRPr="00B30CFE">
        <w:rPr>
          <w:rFonts w:cs="Calibri"/>
          <w:szCs w:val="24"/>
          <w:lang w:val="fr-CA"/>
        </w:rPr>
        <w:t xml:space="preserve"> vous et votre famille</w:t>
      </w:r>
      <w:r w:rsidRPr="00B30CFE">
        <w:rPr>
          <w:rFonts w:cs="Calibri"/>
          <w:szCs w:val="24"/>
          <w:lang w:val="fr-CA"/>
        </w:rPr>
        <w:t xml:space="preserve">, il </w:t>
      </w:r>
      <w:r w:rsidR="007632F9" w:rsidRPr="00B30CFE">
        <w:rPr>
          <w:rFonts w:cs="Calibri"/>
          <w:szCs w:val="24"/>
          <w:lang w:val="fr-CA"/>
        </w:rPr>
        <w:t xml:space="preserve">est important de </w:t>
      </w:r>
      <w:r w:rsidR="00060509" w:rsidRPr="00B30CFE">
        <w:rPr>
          <w:rFonts w:cs="Calibri"/>
          <w:szCs w:val="24"/>
          <w:lang w:val="fr-CA"/>
        </w:rPr>
        <w:t>bien s’y préparer</w:t>
      </w:r>
      <w:r w:rsidRPr="00B30CFE">
        <w:rPr>
          <w:rFonts w:cs="Calibri"/>
          <w:szCs w:val="24"/>
          <w:lang w:val="fr-CA"/>
        </w:rPr>
        <w:t>.</w:t>
      </w:r>
      <w:bookmarkStart w:id="29" w:name="lt_pId035"/>
      <w:r w:rsidRPr="00B30CFE">
        <w:rPr>
          <w:rFonts w:cs="Calibri"/>
          <w:szCs w:val="24"/>
          <w:lang w:val="fr-CA"/>
        </w:rPr>
        <w:t xml:space="preserve"> </w:t>
      </w:r>
      <w:r w:rsidR="006C3649" w:rsidRPr="00B30CFE">
        <w:rPr>
          <w:rFonts w:cs="Calibri"/>
          <w:szCs w:val="24"/>
          <w:lang w:val="fr-CA"/>
        </w:rPr>
        <w:t>Veuillez communiquer avec Services de soutien à domicile et en milieu communautaire du Sud-Est si vous avez des questions ou des préoccupations ou si vous aimeriez obtenir des renseignements supplémentaires sur les services, l’équipement ou les ressources communautaires à votre disposition.</w:t>
      </w:r>
      <w:bookmarkEnd w:id="29"/>
      <w:r w:rsidR="006C3649" w:rsidRPr="00B30CFE">
        <w:rPr>
          <w:rFonts w:cs="Calibri"/>
          <w:szCs w:val="24"/>
          <w:lang w:val="fr-CA"/>
        </w:rPr>
        <w:t xml:space="preserve"> </w:t>
      </w:r>
      <w:bookmarkStart w:id="30" w:name="lt_pId036"/>
      <w:r w:rsidR="006C3649" w:rsidRPr="00B30CFE">
        <w:rPr>
          <w:rFonts w:cs="Calibri"/>
          <w:szCs w:val="24"/>
          <w:lang w:val="fr-CA"/>
        </w:rPr>
        <w:t xml:space="preserve">Nous sommes à votre service sept jours </w:t>
      </w:r>
      <w:r w:rsidRPr="00B30CFE">
        <w:rPr>
          <w:rFonts w:cs="Calibri"/>
          <w:szCs w:val="24"/>
          <w:lang w:val="fr-CA"/>
        </w:rPr>
        <w:t>par semaine</w:t>
      </w:r>
      <w:r w:rsidR="006C3649" w:rsidRPr="00B30CFE">
        <w:rPr>
          <w:rFonts w:cs="Calibri"/>
          <w:szCs w:val="24"/>
          <w:lang w:val="fr-CA"/>
        </w:rPr>
        <w:t>, de 8 h à 20 h.</w:t>
      </w:r>
      <w:bookmarkEnd w:id="30"/>
    </w:p>
    <w:p w14:paraId="11E0DA62" w14:textId="77777777" w:rsidR="00A36B93" w:rsidRPr="00B30CFE" w:rsidRDefault="00A36B93" w:rsidP="00B30CFE">
      <w:pPr>
        <w:spacing w:line="240" w:lineRule="auto"/>
        <w:ind w:right="450"/>
        <w:rPr>
          <w:rFonts w:cs="Calibri"/>
          <w:szCs w:val="24"/>
          <w:lang w:val="fr-CA"/>
        </w:rPr>
      </w:pPr>
    </w:p>
    <w:p w14:paraId="7A26AA21" w14:textId="77777777" w:rsidR="006C3649" w:rsidRPr="00B30CFE" w:rsidRDefault="006C3649" w:rsidP="00B30CFE">
      <w:pPr>
        <w:spacing w:line="240" w:lineRule="auto"/>
        <w:ind w:right="216"/>
        <w:rPr>
          <w:rFonts w:cs="Calibri"/>
          <w:szCs w:val="24"/>
          <w:lang w:val="fr-CA"/>
        </w:rPr>
      </w:pPr>
      <w:bookmarkStart w:id="31" w:name="lt_pId037"/>
      <w:r w:rsidRPr="00B30CFE">
        <w:rPr>
          <w:rFonts w:cs="Calibri"/>
          <w:szCs w:val="24"/>
          <w:lang w:val="fr-CA"/>
        </w:rPr>
        <w:t>Services de soutien à domicile et en milieu communautaire du Sud-Est assure l’accès aux services de santé et aux services de soutien à la personne afin de favoriser l’autonomie des gens, d’aider les enfants ayant besoin de soins de santé à fréquenter l’école, d’aider les personnes âgées à faire la transition vers un foyer de soins de longue durée ou un autre milieu de soins résidentiel et d’aider les personnes sans médecin de famille à en trouver un.</w:t>
      </w:r>
      <w:bookmarkEnd w:id="31"/>
      <w:r w:rsidRPr="00B30CFE">
        <w:rPr>
          <w:rFonts w:cs="Calibri"/>
          <w:szCs w:val="24"/>
          <w:lang w:val="fr-CA"/>
        </w:rPr>
        <w:t xml:space="preserve"> </w:t>
      </w:r>
      <w:r w:rsidRPr="00B30CFE">
        <w:rPr>
          <w:rFonts w:cs="Calibri"/>
          <w:szCs w:val="24"/>
          <w:lang w:val="fr-CA"/>
        </w:rPr>
        <w:br/>
      </w:r>
      <w:bookmarkStart w:id="32" w:name="lt_pId038"/>
    </w:p>
    <w:p w14:paraId="3859AD99" w14:textId="77777777" w:rsidR="00EA27F4" w:rsidRPr="00B30CFE" w:rsidRDefault="00EA27F4" w:rsidP="00B30CFE">
      <w:pPr>
        <w:pStyle w:val="Heading2"/>
        <w:rPr>
          <w:rFonts w:cs="Calibri"/>
          <w:sz w:val="24"/>
          <w:szCs w:val="24"/>
          <w:lang w:val="fr-CA"/>
        </w:rPr>
      </w:pPr>
      <w:bookmarkStart w:id="33" w:name="lt_pId039"/>
      <w:bookmarkEnd w:id="32"/>
      <w:r w:rsidRPr="00B30CFE">
        <w:rPr>
          <w:rFonts w:cs="Calibri"/>
          <w:sz w:val="24"/>
          <w:szCs w:val="24"/>
          <w:lang w:val="fr-CA"/>
        </w:rPr>
        <w:t>Fournisseurs d’équipement</w:t>
      </w:r>
      <w:bookmarkEnd w:id="33"/>
    </w:p>
    <w:p w14:paraId="636598ED" w14:textId="77777777" w:rsidR="00EA27F4" w:rsidRPr="00B30CFE" w:rsidRDefault="00EA27F4" w:rsidP="00B30CFE">
      <w:pPr>
        <w:spacing w:line="240" w:lineRule="auto"/>
        <w:ind w:right="-63"/>
        <w:rPr>
          <w:szCs w:val="24"/>
          <w:lang w:val="fr-CA"/>
        </w:rPr>
      </w:pPr>
      <w:bookmarkStart w:id="34" w:name="lt_pId040"/>
      <w:r w:rsidRPr="00B30CFE">
        <w:rPr>
          <w:szCs w:val="24"/>
          <w:lang w:val="fr-CA"/>
        </w:rPr>
        <w:t>Il y a un certain nombre de fournisseurs d’équipement dans la région qui sont en mesure de vous aider à trouver l’équipement et les fournitures dont vous avez besoin pour répondre à vos besoins en matière de santé à domicile.</w:t>
      </w:r>
      <w:bookmarkEnd w:id="34"/>
      <w:r w:rsidRPr="00B30CFE">
        <w:rPr>
          <w:szCs w:val="24"/>
          <w:lang w:val="fr-CA"/>
        </w:rPr>
        <w:t xml:space="preserve"> </w:t>
      </w:r>
      <w:bookmarkStart w:id="35" w:name="lt_pId041"/>
      <w:r w:rsidRPr="00B30CFE">
        <w:rPr>
          <w:szCs w:val="24"/>
          <w:lang w:val="fr-CA"/>
        </w:rPr>
        <w:t xml:space="preserve">Pour en savoir davantage, composez le 310-2272 ou visitez le site </w:t>
      </w:r>
      <w:hyperlink r:id="rId16" w:history="1">
        <w:r w:rsidR="00A93F67" w:rsidRPr="00B30CFE">
          <w:rPr>
            <w:rStyle w:val="Hyperlink"/>
            <w:szCs w:val="24"/>
            <w:lang w:val="fr-CA"/>
          </w:rPr>
          <w:t>www.lignesantesud-est.ca</w:t>
        </w:r>
      </w:hyperlink>
      <w:r w:rsidR="00A93F67" w:rsidRPr="00B30CFE">
        <w:rPr>
          <w:szCs w:val="24"/>
          <w:lang w:val="fr-CA"/>
        </w:rPr>
        <w:t xml:space="preserve"> </w:t>
      </w:r>
      <w:r w:rsidRPr="00B30CFE">
        <w:rPr>
          <w:szCs w:val="24"/>
          <w:lang w:val="fr-CA"/>
        </w:rPr>
        <w:t>pour consulter une base de données interactive sur les services offerts et les fournisseurs d’équipement dans votre région.</w:t>
      </w:r>
      <w:bookmarkEnd w:id="35"/>
      <w:r w:rsidRPr="00B30CFE">
        <w:rPr>
          <w:szCs w:val="24"/>
          <w:lang w:val="fr-CA"/>
        </w:rPr>
        <w:t xml:space="preserve"> </w:t>
      </w:r>
    </w:p>
    <w:p w14:paraId="4BA8ADD7" w14:textId="77777777" w:rsidR="00EA27F4" w:rsidRPr="00B30CFE" w:rsidRDefault="00EA27F4" w:rsidP="00B30CFE">
      <w:pPr>
        <w:spacing w:line="240" w:lineRule="auto"/>
        <w:rPr>
          <w:szCs w:val="24"/>
          <w:lang w:val="fr-CA"/>
        </w:rPr>
      </w:pPr>
      <w:r w:rsidRPr="00B30CFE">
        <w:rPr>
          <w:szCs w:val="24"/>
          <w:lang w:val="fr-CA"/>
        </w:rPr>
        <w:t xml:space="preserve"> </w:t>
      </w:r>
    </w:p>
    <w:p w14:paraId="2121E09B" w14:textId="77777777" w:rsidR="00EA27F4" w:rsidRPr="00B30CFE" w:rsidRDefault="00EA27F4" w:rsidP="00B30CFE">
      <w:pPr>
        <w:pStyle w:val="Heading2"/>
        <w:rPr>
          <w:rFonts w:cs="Calibri"/>
          <w:sz w:val="24"/>
          <w:szCs w:val="24"/>
          <w:lang w:val="fr-CA"/>
        </w:rPr>
      </w:pPr>
      <w:bookmarkStart w:id="36" w:name="lt_pId042"/>
      <w:r w:rsidRPr="00B30CFE">
        <w:rPr>
          <w:rFonts w:cs="Calibri"/>
          <w:sz w:val="24"/>
          <w:szCs w:val="24"/>
          <w:lang w:val="fr-CA"/>
        </w:rPr>
        <w:t>Pour nous joindre</w:t>
      </w:r>
      <w:bookmarkEnd w:id="36"/>
    </w:p>
    <w:p w14:paraId="768399F8" w14:textId="6DA12EF3" w:rsidR="00884582" w:rsidRPr="00EA27F4" w:rsidRDefault="00EA27F4" w:rsidP="00B30CFE">
      <w:pPr>
        <w:spacing w:line="240" w:lineRule="auto"/>
        <w:ind w:right="630"/>
        <w:rPr>
          <w:rFonts w:cs="Calibri"/>
          <w:sz w:val="22"/>
          <w:szCs w:val="22"/>
          <w:lang w:val="fr-CA"/>
        </w:rPr>
      </w:pPr>
      <w:bookmarkStart w:id="37" w:name="lt_pId043"/>
      <w:r w:rsidRPr="00B30CFE">
        <w:rPr>
          <w:rFonts w:cs="Calibri"/>
          <w:szCs w:val="24"/>
          <w:lang w:val="fr-CA"/>
        </w:rPr>
        <w:t xml:space="preserve">Pour de plus amples renseignements, communiquez avec nous au 1 800 668-0901 ou au 310-2272 (indicatif régional non nécessaire) ou visitez le site Web </w:t>
      </w:r>
      <w:hyperlink r:id="rId17" w:history="1">
        <w:r w:rsidR="00B30CFE" w:rsidRPr="00CF371A">
          <w:rPr>
            <w:rStyle w:val="Hyperlink"/>
            <w:rFonts w:cs="Calibri"/>
            <w:szCs w:val="24"/>
            <w:lang w:val="fr-CA"/>
          </w:rPr>
          <w:t>www.healthcareathome.ca/fr</w:t>
        </w:r>
      </w:hyperlink>
      <w:r w:rsidRPr="00B30CFE">
        <w:rPr>
          <w:rFonts w:cs="Calibri"/>
          <w:szCs w:val="24"/>
          <w:lang w:val="fr-CA"/>
        </w:rPr>
        <w:t>.</w:t>
      </w:r>
      <w:bookmarkEnd w:id="37"/>
      <w:r w:rsidRPr="00B30CFE">
        <w:rPr>
          <w:rFonts w:cs="Calibri"/>
          <w:szCs w:val="24"/>
          <w:lang w:val="fr-CA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9C48FE" w:rsidRPr="00EA27F4" w14:paraId="4718637F" w14:textId="77777777" w:rsidTr="009D56D6">
        <w:trPr>
          <w:trHeight w:val="374"/>
        </w:trPr>
        <w:tc>
          <w:tcPr>
            <w:tcW w:w="4666" w:type="dxa"/>
            <w:tcBorders>
              <w:bottom w:val="single" w:sz="4" w:space="0" w:color="FFFFFF" w:themeColor="background1"/>
            </w:tcBorders>
          </w:tcPr>
          <w:p w14:paraId="31B6A659" w14:textId="77777777" w:rsidR="00853044" w:rsidRPr="00EA27F4" w:rsidRDefault="006A7C96" w:rsidP="00B30CFE">
            <w:pPr>
              <w:pStyle w:val="Heading2"/>
              <w:ind w:left="-113"/>
              <w:rPr>
                <w:b w:val="0"/>
                <w:i/>
                <w:sz w:val="22"/>
                <w:szCs w:val="22"/>
              </w:rPr>
            </w:pPr>
            <w:bookmarkStart w:id="38" w:name="lt_pId032"/>
            <w:proofErr w:type="gramStart"/>
            <w:r w:rsidRPr="00B30CFE">
              <w:rPr>
                <w:b w:val="0"/>
                <w:i/>
                <w:color w:val="000000" w:themeColor="text1"/>
                <w:sz w:val="24"/>
                <w:szCs w:val="24"/>
              </w:rPr>
              <w:t>Remarques :</w:t>
            </w:r>
            <w:bookmarkEnd w:id="38"/>
            <w:proofErr w:type="gramEnd"/>
            <w:r w:rsidRPr="00B30CFE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48FE" w:rsidRPr="00EA27F4" w14:paraId="621ED858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0DADDDB3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49EB8542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5E8A46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77BBE38D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64090B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1F068E04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15A276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11C0A2AA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8300C0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29D44AF4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2D103A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14EED81B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4C29DD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5D131453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E54EF7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4A36581A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FF8FA4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76025605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DEA8E6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02A6B12C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AAEF2F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05577B72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E7A951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6F965BD2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787EE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1753BE86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D877D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3AAE9AD3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C0D4C1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72342B3A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7658A9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6A082C62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6B361F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2C31F9FC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9BA5BC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5D152633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50067A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094E1F4C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674EFE" w14:textId="77777777" w:rsidR="00853044" w:rsidRPr="00EA27F4" w:rsidRDefault="00000000" w:rsidP="00B30CFE">
            <w:pPr>
              <w:rPr>
                <w:sz w:val="22"/>
                <w:szCs w:val="22"/>
              </w:rPr>
            </w:pPr>
          </w:p>
        </w:tc>
      </w:tr>
      <w:tr w:rsidR="009C48FE" w:rsidRPr="00EA27F4" w14:paraId="27F1D5C1" w14:textId="77777777" w:rsidTr="002548C1">
        <w:trPr>
          <w:trHeight w:val="573"/>
        </w:trPr>
        <w:tc>
          <w:tcPr>
            <w:tcW w:w="4666" w:type="dxa"/>
            <w:tcBorders>
              <w:top w:val="single" w:sz="4" w:space="0" w:color="808080" w:themeColor="background1" w:themeShade="80"/>
            </w:tcBorders>
          </w:tcPr>
          <w:p w14:paraId="3620EB5B" w14:textId="77777777" w:rsidR="009D56D6" w:rsidRPr="00EA27F4" w:rsidRDefault="00000000" w:rsidP="00B30CFE">
            <w:pPr>
              <w:rPr>
                <w:sz w:val="22"/>
                <w:szCs w:val="22"/>
              </w:rPr>
            </w:pPr>
          </w:p>
        </w:tc>
      </w:tr>
    </w:tbl>
    <w:p w14:paraId="09D28678" w14:textId="77777777" w:rsidR="00570CCB" w:rsidRPr="00EA27F4" w:rsidRDefault="00000000" w:rsidP="00B30CFE">
      <w:pPr>
        <w:spacing w:line="240" w:lineRule="auto"/>
        <w:ind w:right="-630"/>
        <w:rPr>
          <w:rFonts w:cs="Calibri"/>
          <w:sz w:val="22"/>
          <w:szCs w:val="22"/>
          <w:lang w:val="fr-CA"/>
        </w:rPr>
      </w:pPr>
    </w:p>
    <w:sectPr w:rsidR="00570CCB" w:rsidRPr="00EA27F4" w:rsidSect="00B30CF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990" w:right="720" w:bottom="1843" w:left="990" w:header="706" w:footer="576" w:gutter="0"/>
      <w:cols w:num="2"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BF0B" w14:textId="77777777" w:rsidR="00BD0893" w:rsidRDefault="00BD0893">
      <w:pPr>
        <w:spacing w:line="240" w:lineRule="auto"/>
      </w:pPr>
      <w:r>
        <w:separator/>
      </w:r>
    </w:p>
  </w:endnote>
  <w:endnote w:type="continuationSeparator" w:id="0">
    <w:p w14:paraId="55DC2D01" w14:textId="77777777" w:rsidR="00BD0893" w:rsidRDefault="00BD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7BCB" w14:textId="77777777" w:rsidR="003253FC" w:rsidRPr="006B165C" w:rsidRDefault="006A7C96" w:rsidP="00EF038C">
    <w:pPr>
      <w:ind w:left="-990" w:right="-540" w:firstLine="284"/>
      <w:rPr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472129C" wp14:editId="4740A33E">
          <wp:simplePos x="0" y="0"/>
          <wp:positionH relativeFrom="page">
            <wp:posOffset>5652770</wp:posOffset>
          </wp:positionH>
          <wp:positionV relativeFrom="page">
            <wp:posOffset>9146844</wp:posOffset>
          </wp:positionV>
          <wp:extent cx="1828800" cy="731520"/>
          <wp:effectExtent l="0" t="0" r="0" b="0"/>
          <wp:wrapNone/>
          <wp:docPr id="779152758" name="Picture 779152758" descr="Ontario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Ontario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B165C">
      <w:rPr>
        <w:sz w:val="20"/>
      </w:rPr>
      <w:t xml:space="preserve"> </w:t>
    </w:r>
  </w:p>
  <w:p w14:paraId="6AF0F794" w14:textId="77777777" w:rsidR="003253FC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A088" w14:textId="77777777" w:rsidR="003253FC" w:rsidRDefault="006A7C96" w:rsidP="00BB587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7955022" wp14:editId="762FEACF">
          <wp:simplePos x="0" y="0"/>
          <wp:positionH relativeFrom="page">
            <wp:posOffset>5676104</wp:posOffset>
          </wp:positionH>
          <wp:positionV relativeFrom="page">
            <wp:posOffset>9129395</wp:posOffset>
          </wp:positionV>
          <wp:extent cx="1828800" cy="731520"/>
          <wp:effectExtent l="0" t="0" r="0" b="0"/>
          <wp:wrapNone/>
          <wp:docPr id="347192763" name="Picture 347192763" descr="Ontario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84680" name="Picture 16" descr="Ontario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88AB" w14:textId="77777777" w:rsidR="005D17E2" w:rsidRDefault="006A7C96" w:rsidP="005D17E2">
    <w:pPr>
      <w:ind w:left="-630" w:right="-540" w:firstLine="284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500BD3" wp14:editId="44E2649C">
              <wp:simplePos x="0" y="0"/>
              <wp:positionH relativeFrom="page">
                <wp:posOffset>397564</wp:posOffset>
              </wp:positionH>
              <wp:positionV relativeFrom="paragraph">
                <wp:posOffset>22915</wp:posOffset>
              </wp:positionV>
              <wp:extent cx="7028953" cy="0"/>
              <wp:effectExtent l="0" t="19050" r="19685" b="19050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895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9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13" o:spid="_x0000_s2056" style="mso-position-horizontal-relative:page;mso-width-percent:0;mso-width-relative:margin;mso-wrap-distance-bottom:0;mso-wrap-distance-left:9pt;mso-wrap-distance-right:9pt;mso-wrap-distance-top:0;mso-wrap-style:square;position:absolute;visibility:visible;z-index:251668480" from="31.3pt,1.8pt" to="584.75pt,1.8pt" strokecolor="#00b9e4" strokeweight="3pt">
              <v:stroke joinstyle="miter"/>
            </v:line>
          </w:pict>
        </mc:Fallback>
      </mc:AlternateContent>
    </w:r>
  </w:p>
  <w:p w14:paraId="38BE027B" w14:textId="77777777" w:rsidR="00C33DB3" w:rsidRDefault="00C33DB3" w:rsidP="005D17E2">
    <w:pPr>
      <w:ind w:left="-630" w:right="-540" w:firstLine="284"/>
      <w:rPr>
        <w:rFonts w:cs="Calibri"/>
        <w:i/>
        <w:sz w:val="22"/>
        <w:lang w:val="fr-CA"/>
      </w:rPr>
    </w:pPr>
    <w:bookmarkStart w:id="39" w:name="lt_pId001"/>
    <w:r>
      <w:rPr>
        <w:rFonts w:cs="Calibri"/>
        <w:i/>
        <w:sz w:val="22"/>
        <w:lang w:val="fr-CA"/>
      </w:rPr>
      <w:t xml:space="preserve">Patients devant subir une arthroplastie non urgente de la hanche ou du genou </w:t>
    </w:r>
    <w:r w:rsidR="00A43F27">
      <w:rPr>
        <w:rFonts w:cs="Calibri"/>
        <w:i/>
        <w:sz w:val="22"/>
        <w:lang w:val="fr-CA"/>
      </w:rPr>
      <w:t xml:space="preserve">– </w:t>
    </w:r>
    <w:r>
      <w:rPr>
        <w:rFonts w:cs="Calibri"/>
        <w:i/>
        <w:sz w:val="22"/>
        <w:lang w:val="fr-CA"/>
      </w:rPr>
      <w:t>juin</w:t>
    </w:r>
    <w:r w:rsidR="006A7C96" w:rsidRPr="00C33DB3">
      <w:rPr>
        <w:rFonts w:cs="Calibri"/>
        <w:i/>
        <w:sz w:val="22"/>
        <w:lang w:val="fr-CA"/>
      </w:rPr>
      <w:t xml:space="preserve"> 2022</w:t>
    </w:r>
    <w:bookmarkEnd w:id="39"/>
  </w:p>
  <w:p w14:paraId="6C71F3FC" w14:textId="77777777" w:rsidR="00271025" w:rsidRPr="00C33DB3" w:rsidRDefault="00C33DB3" w:rsidP="005D17E2">
    <w:pPr>
      <w:ind w:left="-630" w:right="-540" w:firstLine="284"/>
      <w:rPr>
        <w:rFonts w:cs="Calibri"/>
        <w:sz w:val="22"/>
        <w:lang w:val="fr-CA"/>
      </w:rPr>
    </w:pP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  <w:t xml:space="preserve">   </w:t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>
      <w:rPr>
        <w:rFonts w:cs="Calibri"/>
        <w:i/>
        <w:sz w:val="22"/>
        <w:lang w:val="fr-CA"/>
      </w:rPr>
      <w:tab/>
    </w:r>
    <w:r w:rsidR="006A7C96" w:rsidRPr="00C33DB3">
      <w:rPr>
        <w:rFonts w:cs="Calibri"/>
        <w:i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>
      <w:rPr>
        <w:rFonts w:cs="Calibri"/>
        <w:sz w:val="28"/>
        <w:lang w:val="fr-CA"/>
      </w:rPr>
      <w:tab/>
    </w:r>
    <w:r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r w:rsidR="006A7C96" w:rsidRPr="00C33DB3">
      <w:rPr>
        <w:rFonts w:cs="Calibri"/>
        <w:sz w:val="28"/>
        <w:lang w:val="fr-CA"/>
      </w:rPr>
      <w:tab/>
    </w:r>
    <w:bookmarkStart w:id="40" w:name="lt_pId002"/>
    <w:bookmarkEnd w:id="40"/>
    <w:r w:rsidRPr="00C33DB3">
      <w:rPr>
        <w:rFonts w:cs="Calibri"/>
        <w:sz w:val="22"/>
        <w:szCs w:val="22"/>
        <w:lang w:val="fr-CA"/>
      </w:rPr>
      <w:t xml:space="preserve">Page </w:t>
    </w:r>
    <w:r w:rsidR="00EA27F4">
      <w:rPr>
        <w:rFonts w:cs="Calibri"/>
        <w:sz w:val="22"/>
        <w:szCs w:val="22"/>
        <w:lang w:val="fr-CA"/>
      </w:rPr>
      <w:t>2 de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FF35" w14:textId="77777777" w:rsidR="006C2410" w:rsidRDefault="006A7C96" w:rsidP="00BB587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1AF0DF7" wp14:editId="73B78D93">
          <wp:simplePos x="0" y="0"/>
          <wp:positionH relativeFrom="page">
            <wp:posOffset>5676104</wp:posOffset>
          </wp:positionH>
          <wp:positionV relativeFrom="page">
            <wp:posOffset>9129395</wp:posOffset>
          </wp:positionV>
          <wp:extent cx="1828800" cy="731520"/>
          <wp:effectExtent l="0" t="0" r="0" b="0"/>
          <wp:wrapNone/>
          <wp:docPr id="346463355" name="Picture 346463355" descr="Ontario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994837" name="Picture 16" descr="Ontario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A953" w14:textId="77777777" w:rsidR="00BD0893" w:rsidRDefault="00BD0893">
      <w:pPr>
        <w:spacing w:line="240" w:lineRule="auto"/>
      </w:pPr>
      <w:r>
        <w:separator/>
      </w:r>
    </w:p>
  </w:footnote>
  <w:footnote w:type="continuationSeparator" w:id="0">
    <w:p w14:paraId="4BA6A6F2" w14:textId="77777777" w:rsidR="00BD0893" w:rsidRDefault="00BD0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5223" w14:textId="7C57C7AC" w:rsidR="003253FC" w:rsidRPr="00B30CFE" w:rsidRDefault="00B30CFE" w:rsidP="00B30CFE">
    <w:pPr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FF52BDE" wp14:editId="5156F2B3">
          <wp:simplePos x="0" y="0"/>
          <wp:positionH relativeFrom="margin">
            <wp:align>center</wp:align>
          </wp:positionH>
          <wp:positionV relativeFrom="paragraph">
            <wp:posOffset>-581410</wp:posOffset>
          </wp:positionV>
          <wp:extent cx="7547764" cy="669920"/>
          <wp:effectExtent l="0" t="0" r="0" b="0"/>
          <wp:wrapNone/>
          <wp:docPr id="246345459" name="Picture 246345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64" cy="66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E06C" w14:textId="77777777" w:rsidR="003253FC" w:rsidRDefault="006A7C96" w:rsidP="00047C12">
    <w:pPr>
      <w:pStyle w:val="BodyText"/>
      <w:tabs>
        <w:tab w:val="left" w:pos="81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C360AF" wp14:editId="0360E747">
              <wp:simplePos x="0" y="0"/>
              <wp:positionH relativeFrom="column">
                <wp:posOffset>-620202</wp:posOffset>
              </wp:positionH>
              <wp:positionV relativeFrom="paragraph">
                <wp:posOffset>-146161</wp:posOffset>
              </wp:positionV>
              <wp:extent cx="7223760" cy="632166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32166"/>
                        <a:chOff x="-55615" y="0"/>
                        <a:chExt cx="7218468" cy="62865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-55615" y="0"/>
                          <a:ext cx="7218468" cy="628650"/>
                        </a:xfrm>
                        <a:prstGeom prst="rect">
                          <a:avLst/>
                        </a:prstGeom>
                        <a:solidFill>
                          <a:srgbClr val="00B9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516" y="143039"/>
                          <a:ext cx="4470708" cy="329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2052" style="width:568.8pt;height:49.8pt;margin-top:-11.5pt;margin-left:-48.85pt;mso-height-relative:margin;mso-width-relative:margin;position:absolute;z-index:251662336" coordorigin="-556,0" coordsize="72184,6286">
              <v:rect id="Rectangle 12" o:spid="_x0000_s2053" style="width:72184;height:6286;left:-556;mso-wrap-style:square;position:absolute;visibility:visible;v-text-anchor:middle" fillcolor="#00b9e4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2054" type="#_x0000_t75" style="width:44707;height:3293;left:2195;mso-wrap-style:square;position:absolute;top:1430;visibility:visible">
                <v:imagedata r:id="rId2" o:title=""/>
                <v:path arrowok="t"/>
              </v:shape>
            </v:group>
          </w:pict>
        </mc:Fallback>
      </mc:AlternateContent>
    </w:r>
    <w:r w:rsidRPr="001B272E">
      <w:rPr>
        <w:lang w:val="fr-CA"/>
      </w:rPr>
      <w:br/>
    </w:r>
    <w:r w:rsidRPr="001B272E">
      <w:rPr>
        <w:lang w:val="fr-CA"/>
      </w:rPr>
      <w:br/>
    </w:r>
  </w:p>
  <w:p w14:paraId="4F8B7A62" w14:textId="77777777" w:rsidR="003253FC" w:rsidRPr="00B52283" w:rsidRDefault="00000000" w:rsidP="00BB587D">
    <w:pPr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286" w14:textId="77777777" w:rsidR="00727D04" w:rsidRPr="005D17E2" w:rsidRDefault="00000000" w:rsidP="005D17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374D" w14:textId="77777777" w:rsidR="00CF60FC" w:rsidRDefault="006A7C96" w:rsidP="00047C12">
    <w:pPr>
      <w:pStyle w:val="BodyText"/>
      <w:tabs>
        <w:tab w:val="left" w:pos="81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3A8F09" wp14:editId="2D8E285C">
              <wp:simplePos x="0" y="0"/>
              <wp:positionH relativeFrom="column">
                <wp:posOffset>-568548</wp:posOffset>
              </wp:positionH>
              <wp:positionV relativeFrom="paragraph">
                <wp:posOffset>-106680</wp:posOffset>
              </wp:positionV>
              <wp:extent cx="7084170" cy="632166"/>
              <wp:effectExtent l="0" t="0" r="254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4170" cy="632166"/>
                        <a:chOff x="0" y="0"/>
                        <a:chExt cx="7078980" cy="62865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078980" cy="628650"/>
                        </a:xfrm>
                        <a:prstGeom prst="rect">
                          <a:avLst/>
                        </a:prstGeom>
                        <a:solidFill>
                          <a:srgbClr val="00B9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062" y="143039"/>
                          <a:ext cx="4470708" cy="329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2057" style="width:557.8pt;height:49.8pt;margin-top:-8.4pt;margin-left:-44.75pt;mso-height-relative:margin;mso-width-relative:margin;position:absolute;z-index:251659264" coordsize="70789,6286">
              <v:rect id="Rectangle 3" o:spid="_x0000_s2058" style="width:70789;height:6286;mso-wrap-style:square;position:absolute;visibility:visible;v-text-anchor:middle" fillcolor="#00b9e4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59" type="#_x0000_t75" style="width:44707;height:3293;left:5770;mso-wrap-style:square;position:absolute;top:1430;visibility:visible">
                <v:imagedata r:id="rId2" o:title=""/>
                <v:path arrowok="t"/>
              </v:shape>
            </v:group>
          </w:pict>
        </mc:Fallback>
      </mc:AlternateContent>
    </w:r>
    <w:r w:rsidRPr="001B272E">
      <w:rPr>
        <w:lang w:val="fr-CA"/>
      </w:rPr>
      <w:br/>
    </w:r>
    <w:r w:rsidRPr="001B272E">
      <w:rPr>
        <w:lang w:val="fr-CA"/>
      </w:rPr>
      <w:br/>
    </w:r>
  </w:p>
  <w:p w14:paraId="62FD30E1" w14:textId="77777777" w:rsidR="006C2410" w:rsidRPr="00B52283" w:rsidRDefault="00000000" w:rsidP="00BB587D">
    <w:pPr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6F2"/>
    <w:multiLevelType w:val="hybridMultilevel"/>
    <w:tmpl w:val="8DE40A54"/>
    <w:lvl w:ilvl="0" w:tplc="6226BD9C">
      <w:numFmt w:val="bullet"/>
      <w:lvlText w:val="•"/>
      <w:lvlJc w:val="left"/>
      <w:pPr>
        <w:ind w:left="289" w:hanging="375"/>
      </w:pPr>
      <w:rPr>
        <w:rFonts w:ascii="Calibri" w:eastAsia="Times New Roman" w:hAnsi="Calibri" w:cs="Calibri" w:hint="default"/>
      </w:rPr>
    </w:lvl>
    <w:lvl w:ilvl="1" w:tplc="A100FF62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624F332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7506C16A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78FA7468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4906EE9A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512ECE90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19B8190C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5AE46E52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053C7420"/>
    <w:multiLevelType w:val="hybridMultilevel"/>
    <w:tmpl w:val="7E38C314"/>
    <w:lvl w:ilvl="0" w:tplc="0CA8E416">
      <w:numFmt w:val="bullet"/>
      <w:lvlText w:val="•"/>
      <w:lvlJc w:val="left"/>
      <w:pPr>
        <w:ind w:left="-180" w:hanging="360"/>
      </w:pPr>
      <w:rPr>
        <w:rFonts w:ascii="Raleway" w:eastAsia="Times New Roman" w:hAnsi="Raleway" w:cs="Times New Roman" w:hint="default"/>
      </w:rPr>
    </w:lvl>
    <w:lvl w:ilvl="1" w:tplc="A08EDF44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EA6A77D0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0ECA5C2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8732EA1C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C4D22C9E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2EB2CA9C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54FCC5A2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568221F2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5E606BD"/>
    <w:multiLevelType w:val="hybridMultilevel"/>
    <w:tmpl w:val="82D47D32"/>
    <w:lvl w:ilvl="0" w:tplc="C10CA02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EC980F84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81762898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95BE055C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054F176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ECCC17E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71368C42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6EA435C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ACE09BEE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5EC5C07"/>
    <w:multiLevelType w:val="hybridMultilevel"/>
    <w:tmpl w:val="C2A82CEC"/>
    <w:lvl w:ilvl="0" w:tplc="D9682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620B12">
      <w:numFmt w:val="bullet"/>
      <w:lvlText w:val="•"/>
      <w:lvlJc w:val="left"/>
      <w:pPr>
        <w:ind w:left="1080" w:hanging="360"/>
      </w:pPr>
      <w:rPr>
        <w:rFonts w:ascii="Raleway" w:eastAsia="Times New Roman" w:hAnsi="Raleway" w:cs="Times New Roman" w:hint="default"/>
      </w:rPr>
    </w:lvl>
    <w:lvl w:ilvl="2" w:tplc="2C5C1A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566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21A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E4DD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3636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A2AA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5080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6"/>
    <w:multiLevelType w:val="hybridMultilevel"/>
    <w:tmpl w:val="7EDE72F0"/>
    <w:lvl w:ilvl="0" w:tplc="FF642F2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E0CC73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F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47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08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AAB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24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47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D20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682"/>
    <w:multiLevelType w:val="hybridMultilevel"/>
    <w:tmpl w:val="E240569A"/>
    <w:lvl w:ilvl="0" w:tplc="F950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22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8E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4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2B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2E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60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C9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20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AE7"/>
    <w:multiLevelType w:val="hybridMultilevel"/>
    <w:tmpl w:val="1A22CD84"/>
    <w:lvl w:ilvl="0" w:tplc="51022DB4">
      <w:start w:val="1"/>
      <w:numFmt w:val="decimal"/>
      <w:lvlText w:val="%1."/>
      <w:lvlJc w:val="left"/>
      <w:pPr>
        <w:ind w:left="720" w:hanging="360"/>
      </w:pPr>
    </w:lvl>
    <w:lvl w:ilvl="1" w:tplc="B2BECE74" w:tentative="1">
      <w:start w:val="1"/>
      <w:numFmt w:val="lowerLetter"/>
      <w:lvlText w:val="%2."/>
      <w:lvlJc w:val="left"/>
      <w:pPr>
        <w:ind w:left="1440" w:hanging="360"/>
      </w:pPr>
    </w:lvl>
    <w:lvl w:ilvl="2" w:tplc="C7AC9C3A" w:tentative="1">
      <w:start w:val="1"/>
      <w:numFmt w:val="lowerRoman"/>
      <w:lvlText w:val="%3."/>
      <w:lvlJc w:val="right"/>
      <w:pPr>
        <w:ind w:left="2160" w:hanging="180"/>
      </w:pPr>
    </w:lvl>
    <w:lvl w:ilvl="3" w:tplc="FBEAC872" w:tentative="1">
      <w:start w:val="1"/>
      <w:numFmt w:val="decimal"/>
      <w:lvlText w:val="%4."/>
      <w:lvlJc w:val="left"/>
      <w:pPr>
        <w:ind w:left="2880" w:hanging="360"/>
      </w:pPr>
    </w:lvl>
    <w:lvl w:ilvl="4" w:tplc="50D46AF6" w:tentative="1">
      <w:start w:val="1"/>
      <w:numFmt w:val="lowerLetter"/>
      <w:lvlText w:val="%5."/>
      <w:lvlJc w:val="left"/>
      <w:pPr>
        <w:ind w:left="3600" w:hanging="360"/>
      </w:pPr>
    </w:lvl>
    <w:lvl w:ilvl="5" w:tplc="C8C48FA4" w:tentative="1">
      <w:start w:val="1"/>
      <w:numFmt w:val="lowerRoman"/>
      <w:lvlText w:val="%6."/>
      <w:lvlJc w:val="right"/>
      <w:pPr>
        <w:ind w:left="4320" w:hanging="180"/>
      </w:pPr>
    </w:lvl>
    <w:lvl w:ilvl="6" w:tplc="1304CC1C" w:tentative="1">
      <w:start w:val="1"/>
      <w:numFmt w:val="decimal"/>
      <w:lvlText w:val="%7."/>
      <w:lvlJc w:val="left"/>
      <w:pPr>
        <w:ind w:left="5040" w:hanging="360"/>
      </w:pPr>
    </w:lvl>
    <w:lvl w:ilvl="7" w:tplc="DCC62C14" w:tentative="1">
      <w:start w:val="1"/>
      <w:numFmt w:val="lowerLetter"/>
      <w:lvlText w:val="%8."/>
      <w:lvlJc w:val="left"/>
      <w:pPr>
        <w:ind w:left="5760" w:hanging="360"/>
      </w:pPr>
    </w:lvl>
    <w:lvl w:ilvl="8" w:tplc="3E944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787"/>
    <w:multiLevelType w:val="hybridMultilevel"/>
    <w:tmpl w:val="B7F01D84"/>
    <w:lvl w:ilvl="0" w:tplc="E138E5C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BB22A816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1AA24DE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CF243BF0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BBC2BAB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2F4007A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A512538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BE46286A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B592521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79F5BEE"/>
    <w:multiLevelType w:val="hybridMultilevel"/>
    <w:tmpl w:val="0D68B9B0"/>
    <w:lvl w:ilvl="0" w:tplc="EE5CD0A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D484410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83524AC4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CF440538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A2504A12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A2206B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3CC484EC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1C4B56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D93C603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8703DCA"/>
    <w:multiLevelType w:val="hybridMultilevel"/>
    <w:tmpl w:val="41A6F17C"/>
    <w:lvl w:ilvl="0" w:tplc="1C9037D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16C1786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E7322E7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EB2EF8E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C703A5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A7C8F3E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73EB9C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884320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76A28BBE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88F67F9"/>
    <w:multiLevelType w:val="hybridMultilevel"/>
    <w:tmpl w:val="AEFEDAC0"/>
    <w:lvl w:ilvl="0" w:tplc="EABCE48A">
      <w:numFmt w:val="bullet"/>
      <w:lvlText w:val="•"/>
      <w:lvlJc w:val="left"/>
      <w:pPr>
        <w:ind w:left="289" w:hanging="375"/>
      </w:pPr>
      <w:rPr>
        <w:rFonts w:ascii="Calibri" w:eastAsia="Times New Roman" w:hAnsi="Calibri" w:cs="Calibri" w:hint="default"/>
      </w:rPr>
    </w:lvl>
    <w:lvl w:ilvl="1" w:tplc="191499B2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BC163350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10FE3628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FDA8D5E8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D4C4F5C0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6F7C4AC2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73D88456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55340890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1" w15:restartNumberingAfterBreak="0">
    <w:nsid w:val="1F7B76EB"/>
    <w:multiLevelType w:val="hybridMultilevel"/>
    <w:tmpl w:val="4BE61240"/>
    <w:lvl w:ilvl="0" w:tplc="841A7E7E">
      <w:numFmt w:val="bullet"/>
      <w:lvlText w:val="•"/>
      <w:lvlJc w:val="left"/>
      <w:pPr>
        <w:ind w:left="-180" w:hanging="360"/>
      </w:pPr>
      <w:rPr>
        <w:rFonts w:ascii="Raleway" w:eastAsia="Times New Roman" w:hAnsi="Raleway" w:cs="Times New Roman" w:hint="default"/>
      </w:rPr>
    </w:lvl>
    <w:lvl w:ilvl="1" w:tplc="33246240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C9D21410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FC280E3A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25021118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3D5C7040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D39EF884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AB768360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6E50839A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20BB56AD"/>
    <w:multiLevelType w:val="hybridMultilevel"/>
    <w:tmpl w:val="DE3AE66C"/>
    <w:lvl w:ilvl="0" w:tplc="DC7E5E6C">
      <w:numFmt w:val="bullet"/>
      <w:lvlText w:val="•"/>
      <w:lvlJc w:val="left"/>
      <w:pPr>
        <w:ind w:left="289" w:hanging="375"/>
      </w:pPr>
      <w:rPr>
        <w:rFonts w:ascii="Calibri" w:eastAsia="Times New Roman" w:hAnsi="Calibri" w:cs="Calibri" w:hint="default"/>
      </w:rPr>
    </w:lvl>
    <w:lvl w:ilvl="1" w:tplc="ECE49A30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BC9E85EE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85A226FA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9B7EB68A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5A2A95FA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1FC8B75E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3F8AE6F6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EE1E9DCE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2253731B"/>
    <w:multiLevelType w:val="hybridMultilevel"/>
    <w:tmpl w:val="69542068"/>
    <w:lvl w:ilvl="0" w:tplc="1AD00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8E28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8AB5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6ED8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0834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784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A0A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5243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3207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064046"/>
    <w:multiLevelType w:val="hybridMultilevel"/>
    <w:tmpl w:val="2248A2D8"/>
    <w:lvl w:ilvl="0" w:tplc="D7989A14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70CE13F8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6BF06B9E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A81C8A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F62C4C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81BEB97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99FE3D0C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777AE07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E526751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277166A3"/>
    <w:multiLevelType w:val="hybridMultilevel"/>
    <w:tmpl w:val="B20CE6F8"/>
    <w:lvl w:ilvl="0" w:tplc="4FF2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C4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89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F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0B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4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82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B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24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5F5E"/>
    <w:multiLevelType w:val="hybridMultilevel"/>
    <w:tmpl w:val="C06EC1B4"/>
    <w:lvl w:ilvl="0" w:tplc="E66E955A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338AAFCC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A7C24E2C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728CC78A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77461BA4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BAD618F2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3CE4838A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BAD4E71C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C54EE554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 w15:restartNumberingAfterBreak="0">
    <w:nsid w:val="2AFE7EDA"/>
    <w:multiLevelType w:val="hybridMultilevel"/>
    <w:tmpl w:val="87821858"/>
    <w:lvl w:ilvl="0" w:tplc="CE3C48D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C03A02DC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DB25824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E6945A76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79E0CE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D71E5CCE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C6AC3B9A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A12A502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BE684AC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1710178"/>
    <w:multiLevelType w:val="hybridMultilevel"/>
    <w:tmpl w:val="1122A96E"/>
    <w:lvl w:ilvl="0" w:tplc="49C815DA">
      <w:numFmt w:val="bullet"/>
      <w:lvlText w:val="•"/>
      <w:lvlJc w:val="left"/>
      <w:pPr>
        <w:ind w:left="-180" w:hanging="360"/>
      </w:pPr>
      <w:rPr>
        <w:rFonts w:ascii="Raleway" w:eastAsia="Times New Roman" w:hAnsi="Raleway" w:cs="Times New Roman" w:hint="default"/>
      </w:rPr>
    </w:lvl>
    <w:lvl w:ilvl="1" w:tplc="977CD914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95D2FC70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42A46C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696243E8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8FFC2D3C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A0CC5A46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C0946986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D33C29A2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323428C2"/>
    <w:multiLevelType w:val="hybridMultilevel"/>
    <w:tmpl w:val="97AAB9BC"/>
    <w:lvl w:ilvl="0" w:tplc="493CEFD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CCD6D8E6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82CA232E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60682E6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3EEA226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D90E444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C464DFD2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B2CADC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583EA5F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39287614"/>
    <w:multiLevelType w:val="hybridMultilevel"/>
    <w:tmpl w:val="7EAE4922"/>
    <w:lvl w:ilvl="0" w:tplc="57107954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EBDA9E64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C98EFEFE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ECE0E3CA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4EB87C62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2460C570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CFC6562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FB1C067A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D25A451A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 w15:restartNumberingAfterBreak="0">
    <w:nsid w:val="3F027C0D"/>
    <w:multiLevelType w:val="hybridMultilevel"/>
    <w:tmpl w:val="B0C855AA"/>
    <w:lvl w:ilvl="0" w:tplc="0DA61986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96B042D8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FA6F1E8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ECFC41B0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6DFE1E5A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B288875E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996E9F3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FB8244CE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2372498E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2" w15:restartNumberingAfterBreak="0">
    <w:nsid w:val="44692D42"/>
    <w:multiLevelType w:val="hybridMultilevel"/>
    <w:tmpl w:val="05FCFAA4"/>
    <w:lvl w:ilvl="0" w:tplc="0B506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05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E6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85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C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A9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27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2B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C1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29F"/>
    <w:multiLevelType w:val="hybridMultilevel"/>
    <w:tmpl w:val="663A3848"/>
    <w:lvl w:ilvl="0" w:tplc="CA5CC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2DD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400C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CCE4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0A7A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4E35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7010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60D8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B092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D3400C"/>
    <w:multiLevelType w:val="hybridMultilevel"/>
    <w:tmpl w:val="9738D1FC"/>
    <w:lvl w:ilvl="0" w:tplc="F8C41BEC">
      <w:start w:val="1"/>
      <w:numFmt w:val="decimal"/>
      <w:lvlText w:val="%1."/>
      <w:lvlJc w:val="left"/>
      <w:pPr>
        <w:ind w:left="720" w:hanging="360"/>
      </w:pPr>
    </w:lvl>
    <w:lvl w:ilvl="1" w:tplc="7FC8AF50" w:tentative="1">
      <w:start w:val="1"/>
      <w:numFmt w:val="lowerLetter"/>
      <w:lvlText w:val="%2."/>
      <w:lvlJc w:val="left"/>
      <w:pPr>
        <w:ind w:left="1440" w:hanging="360"/>
      </w:pPr>
    </w:lvl>
    <w:lvl w:ilvl="2" w:tplc="21E254C2" w:tentative="1">
      <w:start w:val="1"/>
      <w:numFmt w:val="lowerRoman"/>
      <w:lvlText w:val="%3."/>
      <w:lvlJc w:val="right"/>
      <w:pPr>
        <w:ind w:left="2160" w:hanging="180"/>
      </w:pPr>
    </w:lvl>
    <w:lvl w:ilvl="3" w:tplc="256C144E" w:tentative="1">
      <w:start w:val="1"/>
      <w:numFmt w:val="decimal"/>
      <w:lvlText w:val="%4."/>
      <w:lvlJc w:val="left"/>
      <w:pPr>
        <w:ind w:left="2880" w:hanging="360"/>
      </w:pPr>
    </w:lvl>
    <w:lvl w:ilvl="4" w:tplc="39CA4750" w:tentative="1">
      <w:start w:val="1"/>
      <w:numFmt w:val="lowerLetter"/>
      <w:lvlText w:val="%5."/>
      <w:lvlJc w:val="left"/>
      <w:pPr>
        <w:ind w:left="3600" w:hanging="360"/>
      </w:pPr>
    </w:lvl>
    <w:lvl w:ilvl="5" w:tplc="5F7A2336" w:tentative="1">
      <w:start w:val="1"/>
      <w:numFmt w:val="lowerRoman"/>
      <w:lvlText w:val="%6."/>
      <w:lvlJc w:val="right"/>
      <w:pPr>
        <w:ind w:left="4320" w:hanging="180"/>
      </w:pPr>
    </w:lvl>
    <w:lvl w:ilvl="6" w:tplc="1FF66572" w:tentative="1">
      <w:start w:val="1"/>
      <w:numFmt w:val="decimal"/>
      <w:lvlText w:val="%7."/>
      <w:lvlJc w:val="left"/>
      <w:pPr>
        <w:ind w:left="5040" w:hanging="360"/>
      </w:pPr>
    </w:lvl>
    <w:lvl w:ilvl="7" w:tplc="47B698C8" w:tentative="1">
      <w:start w:val="1"/>
      <w:numFmt w:val="lowerLetter"/>
      <w:lvlText w:val="%8."/>
      <w:lvlJc w:val="left"/>
      <w:pPr>
        <w:ind w:left="5760" w:hanging="360"/>
      </w:pPr>
    </w:lvl>
    <w:lvl w:ilvl="8" w:tplc="B914B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35194"/>
    <w:multiLevelType w:val="hybridMultilevel"/>
    <w:tmpl w:val="D2B278DC"/>
    <w:lvl w:ilvl="0" w:tplc="C12EA7B2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22E05EC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7452F320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B82878C0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1F2DDB0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7807D4E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9C447D10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37820956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8C5C435A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6" w15:restartNumberingAfterBreak="0">
    <w:nsid w:val="4BC509E0"/>
    <w:multiLevelType w:val="hybridMultilevel"/>
    <w:tmpl w:val="CBC25602"/>
    <w:lvl w:ilvl="0" w:tplc="429CC424">
      <w:numFmt w:val="bullet"/>
      <w:lvlText w:val="•"/>
      <w:lvlJc w:val="left"/>
      <w:pPr>
        <w:ind w:left="-180" w:hanging="360"/>
      </w:pPr>
      <w:rPr>
        <w:rFonts w:ascii="Raleway" w:eastAsia="Times New Roman" w:hAnsi="Raleway" w:cs="Times New Roman" w:hint="default"/>
      </w:rPr>
    </w:lvl>
    <w:lvl w:ilvl="1" w:tplc="1B560D34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D9287640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D578117C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3EB8732E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24C5BC6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56A8D78C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905CBA4A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3516FAA0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52F07D1B"/>
    <w:multiLevelType w:val="hybridMultilevel"/>
    <w:tmpl w:val="B5888F98"/>
    <w:lvl w:ilvl="0" w:tplc="4748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8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E7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8D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00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29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B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69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EA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40D27"/>
    <w:multiLevelType w:val="hybridMultilevel"/>
    <w:tmpl w:val="A4C81350"/>
    <w:lvl w:ilvl="0" w:tplc="81D2DCC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D9C5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6EE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4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46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4F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05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60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11F0"/>
    <w:multiLevelType w:val="hybridMultilevel"/>
    <w:tmpl w:val="B87C12F0"/>
    <w:lvl w:ilvl="0" w:tplc="1F74EB38">
      <w:start w:val="1"/>
      <w:numFmt w:val="decimal"/>
      <w:lvlText w:val="%1."/>
      <w:lvlJc w:val="left"/>
      <w:pPr>
        <w:ind w:left="720" w:hanging="360"/>
      </w:pPr>
    </w:lvl>
    <w:lvl w:ilvl="1" w:tplc="4C6A07EC" w:tentative="1">
      <w:start w:val="1"/>
      <w:numFmt w:val="lowerLetter"/>
      <w:lvlText w:val="%2."/>
      <w:lvlJc w:val="left"/>
      <w:pPr>
        <w:ind w:left="1440" w:hanging="360"/>
      </w:pPr>
    </w:lvl>
    <w:lvl w:ilvl="2" w:tplc="3564A0CC" w:tentative="1">
      <w:start w:val="1"/>
      <w:numFmt w:val="lowerRoman"/>
      <w:lvlText w:val="%3."/>
      <w:lvlJc w:val="right"/>
      <w:pPr>
        <w:ind w:left="2160" w:hanging="180"/>
      </w:pPr>
    </w:lvl>
    <w:lvl w:ilvl="3" w:tplc="233052CE" w:tentative="1">
      <w:start w:val="1"/>
      <w:numFmt w:val="decimal"/>
      <w:lvlText w:val="%4."/>
      <w:lvlJc w:val="left"/>
      <w:pPr>
        <w:ind w:left="2880" w:hanging="360"/>
      </w:pPr>
    </w:lvl>
    <w:lvl w:ilvl="4" w:tplc="1A4641DE" w:tentative="1">
      <w:start w:val="1"/>
      <w:numFmt w:val="lowerLetter"/>
      <w:lvlText w:val="%5."/>
      <w:lvlJc w:val="left"/>
      <w:pPr>
        <w:ind w:left="3600" w:hanging="360"/>
      </w:pPr>
    </w:lvl>
    <w:lvl w:ilvl="5" w:tplc="4AD678C0" w:tentative="1">
      <w:start w:val="1"/>
      <w:numFmt w:val="lowerRoman"/>
      <w:lvlText w:val="%6."/>
      <w:lvlJc w:val="right"/>
      <w:pPr>
        <w:ind w:left="4320" w:hanging="180"/>
      </w:pPr>
    </w:lvl>
    <w:lvl w:ilvl="6" w:tplc="DB26C042" w:tentative="1">
      <w:start w:val="1"/>
      <w:numFmt w:val="decimal"/>
      <w:lvlText w:val="%7."/>
      <w:lvlJc w:val="left"/>
      <w:pPr>
        <w:ind w:left="5040" w:hanging="360"/>
      </w:pPr>
    </w:lvl>
    <w:lvl w:ilvl="7" w:tplc="5900BC0A" w:tentative="1">
      <w:start w:val="1"/>
      <w:numFmt w:val="lowerLetter"/>
      <w:lvlText w:val="%8."/>
      <w:lvlJc w:val="left"/>
      <w:pPr>
        <w:ind w:left="5760" w:hanging="360"/>
      </w:pPr>
    </w:lvl>
    <w:lvl w:ilvl="8" w:tplc="3AA8C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60449"/>
    <w:multiLevelType w:val="hybridMultilevel"/>
    <w:tmpl w:val="249849A0"/>
    <w:lvl w:ilvl="0" w:tplc="65EA267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DC6DD60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5EC656E8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9B50BAD2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C19E767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1385B76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34AABF82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8A5EAD48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34E0532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59170817"/>
    <w:multiLevelType w:val="hybridMultilevel"/>
    <w:tmpl w:val="64324414"/>
    <w:lvl w:ilvl="0" w:tplc="116CDFFA">
      <w:start w:val="1"/>
      <w:numFmt w:val="decimal"/>
      <w:lvlText w:val="%1."/>
      <w:lvlJc w:val="left"/>
      <w:pPr>
        <w:ind w:left="720" w:hanging="360"/>
      </w:pPr>
    </w:lvl>
    <w:lvl w:ilvl="1" w:tplc="0BCCFF2C" w:tentative="1">
      <w:start w:val="1"/>
      <w:numFmt w:val="lowerLetter"/>
      <w:lvlText w:val="%2."/>
      <w:lvlJc w:val="left"/>
      <w:pPr>
        <w:ind w:left="1440" w:hanging="360"/>
      </w:pPr>
    </w:lvl>
    <w:lvl w:ilvl="2" w:tplc="02CA7160" w:tentative="1">
      <w:start w:val="1"/>
      <w:numFmt w:val="lowerRoman"/>
      <w:lvlText w:val="%3."/>
      <w:lvlJc w:val="right"/>
      <w:pPr>
        <w:ind w:left="2160" w:hanging="180"/>
      </w:pPr>
    </w:lvl>
    <w:lvl w:ilvl="3" w:tplc="E57C5884" w:tentative="1">
      <w:start w:val="1"/>
      <w:numFmt w:val="decimal"/>
      <w:lvlText w:val="%4."/>
      <w:lvlJc w:val="left"/>
      <w:pPr>
        <w:ind w:left="2880" w:hanging="360"/>
      </w:pPr>
    </w:lvl>
    <w:lvl w:ilvl="4" w:tplc="49965590" w:tentative="1">
      <w:start w:val="1"/>
      <w:numFmt w:val="lowerLetter"/>
      <w:lvlText w:val="%5."/>
      <w:lvlJc w:val="left"/>
      <w:pPr>
        <w:ind w:left="3600" w:hanging="360"/>
      </w:pPr>
    </w:lvl>
    <w:lvl w:ilvl="5" w:tplc="D5BC3776" w:tentative="1">
      <w:start w:val="1"/>
      <w:numFmt w:val="lowerRoman"/>
      <w:lvlText w:val="%6."/>
      <w:lvlJc w:val="right"/>
      <w:pPr>
        <w:ind w:left="4320" w:hanging="180"/>
      </w:pPr>
    </w:lvl>
    <w:lvl w:ilvl="6" w:tplc="2F6483EE" w:tentative="1">
      <w:start w:val="1"/>
      <w:numFmt w:val="decimal"/>
      <w:lvlText w:val="%7."/>
      <w:lvlJc w:val="left"/>
      <w:pPr>
        <w:ind w:left="5040" w:hanging="360"/>
      </w:pPr>
    </w:lvl>
    <w:lvl w:ilvl="7" w:tplc="D6900616" w:tentative="1">
      <w:start w:val="1"/>
      <w:numFmt w:val="lowerLetter"/>
      <w:lvlText w:val="%8."/>
      <w:lvlJc w:val="left"/>
      <w:pPr>
        <w:ind w:left="5760" w:hanging="360"/>
      </w:pPr>
    </w:lvl>
    <w:lvl w:ilvl="8" w:tplc="F7A4F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4FA5"/>
    <w:multiLevelType w:val="hybridMultilevel"/>
    <w:tmpl w:val="6D801F22"/>
    <w:lvl w:ilvl="0" w:tplc="949EF91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96F26FFE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DF240C24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0DAF55A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A720CDE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86A8B9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9294B3D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FC811C8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7B6C59C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5FA03F77"/>
    <w:multiLevelType w:val="hybridMultilevel"/>
    <w:tmpl w:val="1302B592"/>
    <w:lvl w:ilvl="0" w:tplc="21A40346">
      <w:start w:val="1"/>
      <w:numFmt w:val="decimal"/>
      <w:lvlText w:val="%1."/>
      <w:lvlJc w:val="left"/>
      <w:pPr>
        <w:ind w:left="720" w:hanging="360"/>
      </w:pPr>
    </w:lvl>
    <w:lvl w:ilvl="1" w:tplc="08CE4AFA" w:tentative="1">
      <w:start w:val="1"/>
      <w:numFmt w:val="lowerLetter"/>
      <w:lvlText w:val="%2."/>
      <w:lvlJc w:val="left"/>
      <w:pPr>
        <w:ind w:left="1440" w:hanging="360"/>
      </w:pPr>
    </w:lvl>
    <w:lvl w:ilvl="2" w:tplc="C4847404" w:tentative="1">
      <w:start w:val="1"/>
      <w:numFmt w:val="lowerRoman"/>
      <w:lvlText w:val="%3."/>
      <w:lvlJc w:val="right"/>
      <w:pPr>
        <w:ind w:left="2160" w:hanging="180"/>
      </w:pPr>
    </w:lvl>
    <w:lvl w:ilvl="3" w:tplc="618EE0D4" w:tentative="1">
      <w:start w:val="1"/>
      <w:numFmt w:val="decimal"/>
      <w:lvlText w:val="%4."/>
      <w:lvlJc w:val="left"/>
      <w:pPr>
        <w:ind w:left="2880" w:hanging="360"/>
      </w:pPr>
    </w:lvl>
    <w:lvl w:ilvl="4" w:tplc="B0B6AF96" w:tentative="1">
      <w:start w:val="1"/>
      <w:numFmt w:val="lowerLetter"/>
      <w:lvlText w:val="%5."/>
      <w:lvlJc w:val="left"/>
      <w:pPr>
        <w:ind w:left="3600" w:hanging="360"/>
      </w:pPr>
    </w:lvl>
    <w:lvl w:ilvl="5" w:tplc="A10CDF92" w:tentative="1">
      <w:start w:val="1"/>
      <w:numFmt w:val="lowerRoman"/>
      <w:lvlText w:val="%6."/>
      <w:lvlJc w:val="right"/>
      <w:pPr>
        <w:ind w:left="4320" w:hanging="180"/>
      </w:pPr>
    </w:lvl>
    <w:lvl w:ilvl="6" w:tplc="9E12AABE" w:tentative="1">
      <w:start w:val="1"/>
      <w:numFmt w:val="decimal"/>
      <w:lvlText w:val="%7."/>
      <w:lvlJc w:val="left"/>
      <w:pPr>
        <w:ind w:left="5040" w:hanging="360"/>
      </w:pPr>
    </w:lvl>
    <w:lvl w:ilvl="7" w:tplc="C05E84CC" w:tentative="1">
      <w:start w:val="1"/>
      <w:numFmt w:val="lowerLetter"/>
      <w:lvlText w:val="%8."/>
      <w:lvlJc w:val="left"/>
      <w:pPr>
        <w:ind w:left="5760" w:hanging="360"/>
      </w:pPr>
    </w:lvl>
    <w:lvl w:ilvl="8" w:tplc="1C88F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84306"/>
    <w:multiLevelType w:val="hybridMultilevel"/>
    <w:tmpl w:val="9626AD4A"/>
    <w:lvl w:ilvl="0" w:tplc="2540560C">
      <w:numFmt w:val="bullet"/>
      <w:lvlText w:val="•"/>
      <w:lvlJc w:val="left"/>
      <w:pPr>
        <w:ind w:left="-180" w:hanging="360"/>
      </w:pPr>
      <w:rPr>
        <w:rFonts w:ascii="Raleway" w:eastAsia="Times New Roman" w:hAnsi="Raleway" w:cs="Times New Roman" w:hint="default"/>
      </w:rPr>
    </w:lvl>
    <w:lvl w:ilvl="1" w:tplc="6EB6B59E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F74CCE94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A51CB178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D63A2C02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A7562DC0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77D47530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41C20D84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F81858DE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5" w15:restartNumberingAfterBreak="0">
    <w:nsid w:val="625A68B4"/>
    <w:multiLevelType w:val="hybridMultilevel"/>
    <w:tmpl w:val="3ECC83B2"/>
    <w:lvl w:ilvl="0" w:tplc="262CC654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146853E0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C0EB4BE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5ECC27FC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33CEC518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A368668A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4B44BDE0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AA4C96D2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7E3AF18A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6" w15:restartNumberingAfterBreak="0">
    <w:nsid w:val="629D5D5F"/>
    <w:multiLevelType w:val="hybridMultilevel"/>
    <w:tmpl w:val="A2506132"/>
    <w:lvl w:ilvl="0" w:tplc="B51C7A1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41805ECE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71F66D40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B8DC6026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EC421FF6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91808850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DA3271F6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8B1C12BE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766816EC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79928BF"/>
    <w:multiLevelType w:val="hybridMultilevel"/>
    <w:tmpl w:val="E5884238"/>
    <w:lvl w:ilvl="0" w:tplc="D42E96EA">
      <w:numFmt w:val="bullet"/>
      <w:lvlText w:val="•"/>
      <w:lvlJc w:val="left"/>
      <w:pPr>
        <w:ind w:left="-180" w:hanging="360"/>
      </w:pPr>
      <w:rPr>
        <w:rFonts w:ascii="Raleway" w:eastAsia="Times New Roman" w:hAnsi="Raleway" w:cs="Times New Roman" w:hint="default"/>
      </w:rPr>
    </w:lvl>
    <w:lvl w:ilvl="1" w:tplc="0422DCD8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ED1CEB70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E8C2D86C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4FD050E2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5DAAE04A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A3C1448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4C4444C8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37CABD06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8" w15:restartNumberingAfterBreak="0">
    <w:nsid w:val="67F4466C"/>
    <w:multiLevelType w:val="hybridMultilevel"/>
    <w:tmpl w:val="E4DEA00E"/>
    <w:lvl w:ilvl="0" w:tplc="1C64722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966A47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EB6574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7243530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F58F742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596E4CF2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5F3CD87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2EAACE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6DC06D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688C7DA0"/>
    <w:multiLevelType w:val="hybridMultilevel"/>
    <w:tmpl w:val="61DCB5B0"/>
    <w:lvl w:ilvl="0" w:tplc="C48CD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AF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21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26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66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04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D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46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CB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A6830"/>
    <w:multiLevelType w:val="hybridMultilevel"/>
    <w:tmpl w:val="A1304958"/>
    <w:lvl w:ilvl="0" w:tplc="9C6692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874CF0F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D7693E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625C56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DC6A4F16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8910C57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A80D5EE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E26D8D6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6F401A4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91B008A"/>
    <w:multiLevelType w:val="hybridMultilevel"/>
    <w:tmpl w:val="DA0CA5CE"/>
    <w:lvl w:ilvl="0" w:tplc="E7706258">
      <w:start w:val="1"/>
      <w:numFmt w:val="decimal"/>
      <w:lvlText w:val="%1."/>
      <w:lvlJc w:val="left"/>
      <w:pPr>
        <w:ind w:left="720" w:hanging="360"/>
      </w:pPr>
    </w:lvl>
    <w:lvl w:ilvl="1" w:tplc="5AC0EB62" w:tentative="1">
      <w:start w:val="1"/>
      <w:numFmt w:val="lowerLetter"/>
      <w:lvlText w:val="%2."/>
      <w:lvlJc w:val="left"/>
      <w:pPr>
        <w:ind w:left="1440" w:hanging="360"/>
      </w:pPr>
    </w:lvl>
    <w:lvl w:ilvl="2" w:tplc="AC581918" w:tentative="1">
      <w:start w:val="1"/>
      <w:numFmt w:val="lowerRoman"/>
      <w:lvlText w:val="%3."/>
      <w:lvlJc w:val="right"/>
      <w:pPr>
        <w:ind w:left="2160" w:hanging="180"/>
      </w:pPr>
    </w:lvl>
    <w:lvl w:ilvl="3" w:tplc="22D6EF56" w:tentative="1">
      <w:start w:val="1"/>
      <w:numFmt w:val="decimal"/>
      <w:lvlText w:val="%4."/>
      <w:lvlJc w:val="left"/>
      <w:pPr>
        <w:ind w:left="2880" w:hanging="360"/>
      </w:pPr>
    </w:lvl>
    <w:lvl w:ilvl="4" w:tplc="68584EBC" w:tentative="1">
      <w:start w:val="1"/>
      <w:numFmt w:val="lowerLetter"/>
      <w:lvlText w:val="%5."/>
      <w:lvlJc w:val="left"/>
      <w:pPr>
        <w:ind w:left="3600" w:hanging="360"/>
      </w:pPr>
    </w:lvl>
    <w:lvl w:ilvl="5" w:tplc="18B41274" w:tentative="1">
      <w:start w:val="1"/>
      <w:numFmt w:val="lowerRoman"/>
      <w:lvlText w:val="%6."/>
      <w:lvlJc w:val="right"/>
      <w:pPr>
        <w:ind w:left="4320" w:hanging="180"/>
      </w:pPr>
    </w:lvl>
    <w:lvl w:ilvl="6" w:tplc="43021D26" w:tentative="1">
      <w:start w:val="1"/>
      <w:numFmt w:val="decimal"/>
      <w:lvlText w:val="%7."/>
      <w:lvlJc w:val="left"/>
      <w:pPr>
        <w:ind w:left="5040" w:hanging="360"/>
      </w:pPr>
    </w:lvl>
    <w:lvl w:ilvl="7" w:tplc="7C5694E4" w:tentative="1">
      <w:start w:val="1"/>
      <w:numFmt w:val="lowerLetter"/>
      <w:lvlText w:val="%8."/>
      <w:lvlJc w:val="left"/>
      <w:pPr>
        <w:ind w:left="5760" w:hanging="360"/>
      </w:pPr>
    </w:lvl>
    <w:lvl w:ilvl="8" w:tplc="52C23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428A2"/>
    <w:multiLevelType w:val="hybridMultilevel"/>
    <w:tmpl w:val="F282EEC6"/>
    <w:lvl w:ilvl="0" w:tplc="20908726">
      <w:start w:val="1"/>
      <w:numFmt w:val="decimal"/>
      <w:lvlText w:val="%1."/>
      <w:lvlJc w:val="left"/>
      <w:pPr>
        <w:ind w:left="720" w:hanging="360"/>
      </w:pPr>
    </w:lvl>
    <w:lvl w:ilvl="1" w:tplc="1E02A6C4" w:tentative="1">
      <w:start w:val="1"/>
      <w:numFmt w:val="lowerLetter"/>
      <w:lvlText w:val="%2."/>
      <w:lvlJc w:val="left"/>
      <w:pPr>
        <w:ind w:left="1440" w:hanging="360"/>
      </w:pPr>
    </w:lvl>
    <w:lvl w:ilvl="2" w:tplc="4EF6996C" w:tentative="1">
      <w:start w:val="1"/>
      <w:numFmt w:val="lowerRoman"/>
      <w:lvlText w:val="%3."/>
      <w:lvlJc w:val="right"/>
      <w:pPr>
        <w:ind w:left="2160" w:hanging="180"/>
      </w:pPr>
    </w:lvl>
    <w:lvl w:ilvl="3" w:tplc="72AC9644" w:tentative="1">
      <w:start w:val="1"/>
      <w:numFmt w:val="decimal"/>
      <w:lvlText w:val="%4."/>
      <w:lvlJc w:val="left"/>
      <w:pPr>
        <w:ind w:left="2880" w:hanging="360"/>
      </w:pPr>
    </w:lvl>
    <w:lvl w:ilvl="4" w:tplc="34284E96" w:tentative="1">
      <w:start w:val="1"/>
      <w:numFmt w:val="lowerLetter"/>
      <w:lvlText w:val="%5."/>
      <w:lvlJc w:val="left"/>
      <w:pPr>
        <w:ind w:left="3600" w:hanging="360"/>
      </w:pPr>
    </w:lvl>
    <w:lvl w:ilvl="5" w:tplc="63C632A2" w:tentative="1">
      <w:start w:val="1"/>
      <w:numFmt w:val="lowerRoman"/>
      <w:lvlText w:val="%6."/>
      <w:lvlJc w:val="right"/>
      <w:pPr>
        <w:ind w:left="4320" w:hanging="180"/>
      </w:pPr>
    </w:lvl>
    <w:lvl w:ilvl="6" w:tplc="FF40D4F0" w:tentative="1">
      <w:start w:val="1"/>
      <w:numFmt w:val="decimal"/>
      <w:lvlText w:val="%7."/>
      <w:lvlJc w:val="left"/>
      <w:pPr>
        <w:ind w:left="5040" w:hanging="360"/>
      </w:pPr>
    </w:lvl>
    <w:lvl w:ilvl="7" w:tplc="9CC484D8" w:tentative="1">
      <w:start w:val="1"/>
      <w:numFmt w:val="lowerLetter"/>
      <w:lvlText w:val="%8."/>
      <w:lvlJc w:val="left"/>
      <w:pPr>
        <w:ind w:left="5760" w:hanging="360"/>
      </w:pPr>
    </w:lvl>
    <w:lvl w:ilvl="8" w:tplc="B4C0A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07DEC"/>
    <w:multiLevelType w:val="hybridMultilevel"/>
    <w:tmpl w:val="48F2D0C0"/>
    <w:lvl w:ilvl="0" w:tplc="1780FB92">
      <w:numFmt w:val="bullet"/>
      <w:lvlText w:val="•"/>
      <w:lvlJc w:val="left"/>
      <w:pPr>
        <w:ind w:left="203" w:hanging="375"/>
      </w:pPr>
      <w:rPr>
        <w:rFonts w:ascii="Calibri" w:eastAsia="Times New Roman" w:hAnsi="Calibri" w:cs="Calibri" w:hint="default"/>
      </w:rPr>
    </w:lvl>
    <w:lvl w:ilvl="1" w:tplc="BBB4731E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C37C1706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8A92AF32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AECE85E2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C89CB13A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7548BFEA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EDDE2224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2CFAC518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4" w15:restartNumberingAfterBreak="0">
    <w:nsid w:val="72E048BF"/>
    <w:multiLevelType w:val="hybridMultilevel"/>
    <w:tmpl w:val="08669312"/>
    <w:lvl w:ilvl="0" w:tplc="428456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B8D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EE8264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E00400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45E72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74466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D54A19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7D8922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BEED6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1C73DD"/>
    <w:multiLevelType w:val="hybridMultilevel"/>
    <w:tmpl w:val="48E2663A"/>
    <w:lvl w:ilvl="0" w:tplc="008E874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807A3EAC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AD1EFCE4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50A410B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38CEB11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92F411E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3932C382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C3B21DEA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DB586DFA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" w15:restartNumberingAfterBreak="0">
    <w:nsid w:val="77845366"/>
    <w:multiLevelType w:val="hybridMultilevel"/>
    <w:tmpl w:val="3C9A449A"/>
    <w:lvl w:ilvl="0" w:tplc="EE34D50E">
      <w:numFmt w:val="bullet"/>
      <w:lvlText w:val="•"/>
      <w:lvlJc w:val="left"/>
      <w:pPr>
        <w:ind w:left="285" w:hanging="375"/>
      </w:pPr>
      <w:rPr>
        <w:rFonts w:ascii="Calibri" w:eastAsia="Times New Roman" w:hAnsi="Calibri" w:cs="Calibri" w:hint="default"/>
      </w:rPr>
    </w:lvl>
    <w:lvl w:ilvl="1" w:tplc="2286C5EE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DEEECA06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D57CA38E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D8E417A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6888B6D6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DEA063C6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5B89354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8BDCDF50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7" w15:restartNumberingAfterBreak="0">
    <w:nsid w:val="7D196918"/>
    <w:multiLevelType w:val="hybridMultilevel"/>
    <w:tmpl w:val="2BD877CA"/>
    <w:lvl w:ilvl="0" w:tplc="7EA63B24">
      <w:start w:val="1"/>
      <w:numFmt w:val="decimal"/>
      <w:lvlText w:val="%1."/>
      <w:lvlJc w:val="left"/>
      <w:pPr>
        <w:ind w:left="720" w:hanging="360"/>
      </w:pPr>
    </w:lvl>
    <w:lvl w:ilvl="1" w:tplc="3594EF12" w:tentative="1">
      <w:start w:val="1"/>
      <w:numFmt w:val="lowerLetter"/>
      <w:lvlText w:val="%2."/>
      <w:lvlJc w:val="left"/>
      <w:pPr>
        <w:ind w:left="1440" w:hanging="360"/>
      </w:pPr>
    </w:lvl>
    <w:lvl w:ilvl="2" w:tplc="282A1640" w:tentative="1">
      <w:start w:val="1"/>
      <w:numFmt w:val="lowerRoman"/>
      <w:lvlText w:val="%3."/>
      <w:lvlJc w:val="right"/>
      <w:pPr>
        <w:ind w:left="2160" w:hanging="180"/>
      </w:pPr>
    </w:lvl>
    <w:lvl w:ilvl="3" w:tplc="FD04338E" w:tentative="1">
      <w:start w:val="1"/>
      <w:numFmt w:val="decimal"/>
      <w:lvlText w:val="%4."/>
      <w:lvlJc w:val="left"/>
      <w:pPr>
        <w:ind w:left="2880" w:hanging="360"/>
      </w:pPr>
    </w:lvl>
    <w:lvl w:ilvl="4" w:tplc="1D221072" w:tentative="1">
      <w:start w:val="1"/>
      <w:numFmt w:val="lowerLetter"/>
      <w:lvlText w:val="%5."/>
      <w:lvlJc w:val="left"/>
      <w:pPr>
        <w:ind w:left="3600" w:hanging="360"/>
      </w:pPr>
    </w:lvl>
    <w:lvl w:ilvl="5" w:tplc="63BC9132" w:tentative="1">
      <w:start w:val="1"/>
      <w:numFmt w:val="lowerRoman"/>
      <w:lvlText w:val="%6."/>
      <w:lvlJc w:val="right"/>
      <w:pPr>
        <w:ind w:left="4320" w:hanging="180"/>
      </w:pPr>
    </w:lvl>
    <w:lvl w:ilvl="6" w:tplc="C1B0008A" w:tentative="1">
      <w:start w:val="1"/>
      <w:numFmt w:val="decimal"/>
      <w:lvlText w:val="%7."/>
      <w:lvlJc w:val="left"/>
      <w:pPr>
        <w:ind w:left="5040" w:hanging="360"/>
      </w:pPr>
    </w:lvl>
    <w:lvl w:ilvl="7" w:tplc="01CAFAF4" w:tentative="1">
      <w:start w:val="1"/>
      <w:numFmt w:val="lowerLetter"/>
      <w:lvlText w:val="%8."/>
      <w:lvlJc w:val="left"/>
      <w:pPr>
        <w:ind w:left="5760" w:hanging="360"/>
      </w:pPr>
    </w:lvl>
    <w:lvl w:ilvl="8" w:tplc="2A4863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8798">
    <w:abstractNumId w:val="29"/>
  </w:num>
  <w:num w:numId="2" w16cid:durableId="337733088">
    <w:abstractNumId w:val="4"/>
  </w:num>
  <w:num w:numId="3" w16cid:durableId="1734697452">
    <w:abstractNumId w:val="28"/>
  </w:num>
  <w:num w:numId="4" w16cid:durableId="722289159">
    <w:abstractNumId w:val="31"/>
  </w:num>
  <w:num w:numId="5" w16cid:durableId="1695036404">
    <w:abstractNumId w:val="6"/>
  </w:num>
  <w:num w:numId="6" w16cid:durableId="1684697560">
    <w:abstractNumId w:val="47"/>
  </w:num>
  <w:num w:numId="7" w16cid:durableId="918294967">
    <w:abstractNumId w:val="24"/>
  </w:num>
  <w:num w:numId="8" w16cid:durableId="94984649">
    <w:abstractNumId w:val="41"/>
  </w:num>
  <w:num w:numId="9" w16cid:durableId="1257056501">
    <w:abstractNumId w:val="33"/>
  </w:num>
  <w:num w:numId="10" w16cid:durableId="177621670">
    <w:abstractNumId w:val="42"/>
  </w:num>
  <w:num w:numId="11" w16cid:durableId="1468282692">
    <w:abstractNumId w:val="30"/>
  </w:num>
  <w:num w:numId="12" w16cid:durableId="174619393">
    <w:abstractNumId w:val="1"/>
  </w:num>
  <w:num w:numId="13" w16cid:durableId="927731623">
    <w:abstractNumId w:val="22"/>
  </w:num>
  <w:num w:numId="14" w16cid:durableId="61609860">
    <w:abstractNumId w:val="45"/>
  </w:num>
  <w:num w:numId="15" w16cid:durableId="751124056">
    <w:abstractNumId w:val="34"/>
  </w:num>
  <w:num w:numId="16" w16cid:durableId="1443302464">
    <w:abstractNumId w:val="19"/>
  </w:num>
  <w:num w:numId="17" w16cid:durableId="1676418400">
    <w:abstractNumId w:val="37"/>
  </w:num>
  <w:num w:numId="18" w16cid:durableId="1725174406">
    <w:abstractNumId w:val="14"/>
  </w:num>
  <w:num w:numId="19" w16cid:durableId="58408215">
    <w:abstractNumId w:val="18"/>
  </w:num>
  <w:num w:numId="20" w16cid:durableId="81730954">
    <w:abstractNumId w:val="32"/>
  </w:num>
  <w:num w:numId="21" w16cid:durableId="1543863778">
    <w:abstractNumId w:val="11"/>
  </w:num>
  <w:num w:numId="22" w16cid:durableId="1287002691">
    <w:abstractNumId w:val="8"/>
  </w:num>
  <w:num w:numId="23" w16cid:durableId="327442819">
    <w:abstractNumId w:val="26"/>
  </w:num>
  <w:num w:numId="24" w16cid:durableId="840004733">
    <w:abstractNumId w:val="39"/>
  </w:num>
  <w:num w:numId="25" w16cid:durableId="106655900">
    <w:abstractNumId w:val="15"/>
  </w:num>
  <w:num w:numId="26" w16cid:durableId="1913154407">
    <w:abstractNumId w:val="9"/>
  </w:num>
  <w:num w:numId="27" w16cid:durableId="1149370381">
    <w:abstractNumId w:val="21"/>
  </w:num>
  <w:num w:numId="28" w16cid:durableId="2107578949">
    <w:abstractNumId w:val="13"/>
  </w:num>
  <w:num w:numId="29" w16cid:durableId="639775378">
    <w:abstractNumId w:val="36"/>
  </w:num>
  <w:num w:numId="30" w16cid:durableId="2038776942">
    <w:abstractNumId w:val="3"/>
  </w:num>
  <w:num w:numId="31" w16cid:durableId="551814957">
    <w:abstractNumId w:val="23"/>
  </w:num>
  <w:num w:numId="32" w16cid:durableId="436950029">
    <w:abstractNumId w:val="40"/>
  </w:num>
  <w:num w:numId="33" w16cid:durableId="240143902">
    <w:abstractNumId w:val="2"/>
  </w:num>
  <w:num w:numId="34" w16cid:durableId="1432626013">
    <w:abstractNumId w:val="38"/>
  </w:num>
  <w:num w:numId="35" w16cid:durableId="1696077566">
    <w:abstractNumId w:val="7"/>
  </w:num>
  <w:num w:numId="36" w16cid:durableId="800922834">
    <w:abstractNumId w:val="5"/>
  </w:num>
  <w:num w:numId="37" w16cid:durableId="146283248">
    <w:abstractNumId w:val="44"/>
  </w:num>
  <w:num w:numId="38" w16cid:durableId="254704619">
    <w:abstractNumId w:val="27"/>
  </w:num>
  <w:num w:numId="39" w16cid:durableId="296181802">
    <w:abstractNumId w:val="20"/>
  </w:num>
  <w:num w:numId="40" w16cid:durableId="1107889055">
    <w:abstractNumId w:val="0"/>
  </w:num>
  <w:num w:numId="41" w16cid:durableId="95907913">
    <w:abstractNumId w:val="43"/>
  </w:num>
  <w:num w:numId="42" w16cid:durableId="1618220965">
    <w:abstractNumId w:val="25"/>
  </w:num>
  <w:num w:numId="43" w16cid:durableId="730153087">
    <w:abstractNumId w:val="17"/>
  </w:num>
  <w:num w:numId="44" w16cid:durableId="1924677287">
    <w:abstractNumId w:val="46"/>
  </w:num>
  <w:num w:numId="45" w16cid:durableId="1097406759">
    <w:abstractNumId w:val="35"/>
  </w:num>
  <w:num w:numId="46" w16cid:durableId="1230848216">
    <w:abstractNumId w:val="12"/>
  </w:num>
  <w:num w:numId="47" w16cid:durableId="1380279485">
    <w:abstractNumId w:val="16"/>
  </w:num>
  <w:num w:numId="48" w16cid:durableId="2095466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FE"/>
    <w:rsid w:val="000253BA"/>
    <w:rsid w:val="00060509"/>
    <w:rsid w:val="003A1F06"/>
    <w:rsid w:val="003B642B"/>
    <w:rsid w:val="006A1703"/>
    <w:rsid w:val="006A7C96"/>
    <w:rsid w:val="006C3649"/>
    <w:rsid w:val="007632F9"/>
    <w:rsid w:val="009C48FE"/>
    <w:rsid w:val="00A36B93"/>
    <w:rsid w:val="00A43F27"/>
    <w:rsid w:val="00A876A9"/>
    <w:rsid w:val="00A93F67"/>
    <w:rsid w:val="00AB3A93"/>
    <w:rsid w:val="00B30CFE"/>
    <w:rsid w:val="00BD0893"/>
    <w:rsid w:val="00C33DB3"/>
    <w:rsid w:val="00C36942"/>
    <w:rsid w:val="00EA27F4"/>
    <w:rsid w:val="00EE3635"/>
    <w:rsid w:val="00F151CF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FECC7"/>
  <w15:docId w15:val="{A6C80054-15AE-4D34-B577-8ECC9F96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7A"/>
    <w:pPr>
      <w:spacing w:after="0"/>
    </w:pPr>
    <w:rPr>
      <w:rFonts w:ascii="Calibri" w:eastAsia="Times New Roman" w:hAnsi="Calibri" w:cs="Times New Roman"/>
      <w:color w:val="000000" w:themeColor="text1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87"/>
    <w:pPr>
      <w:keepNext/>
      <w:keepLines/>
      <w:spacing w:before="240"/>
      <w:outlineLvl w:val="0"/>
    </w:pPr>
    <w:rPr>
      <w:rFonts w:eastAsiaTheme="majorEastAsia" w:cstheme="majorBidi"/>
      <w:b/>
      <w:color w:val="00B9E4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9EB"/>
    <w:pPr>
      <w:keepNext/>
      <w:keepLines/>
      <w:spacing w:after="40" w:line="240" w:lineRule="auto"/>
      <w:outlineLvl w:val="1"/>
    </w:pPr>
    <w:rPr>
      <w:rFonts w:eastAsiaTheme="majorEastAsia" w:cstheme="majorBidi"/>
      <w:b/>
      <w:color w:val="00B9E4"/>
      <w:sz w:val="26"/>
      <w:szCs w:val="26"/>
    </w:rPr>
  </w:style>
  <w:style w:type="paragraph" w:styleId="Heading3">
    <w:name w:val="heading 3"/>
    <w:next w:val="Normal"/>
    <w:link w:val="Heading3Char"/>
    <w:qFormat/>
    <w:rsid w:val="007D4EDF"/>
    <w:pPr>
      <w:keepNext/>
      <w:spacing w:before="100" w:after="100" w:line="240" w:lineRule="auto"/>
      <w:outlineLvl w:val="2"/>
    </w:pPr>
    <w:rPr>
      <w:rFonts w:ascii="Raleway" w:eastAsia="Times New Roman" w:hAnsi="Raleway" w:cs="Times New Roman"/>
      <w:b/>
      <w:kern w:val="18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8DE"/>
    <w:pPr>
      <w:keepNext/>
      <w:keepLines/>
      <w:spacing w:before="40"/>
      <w:outlineLvl w:val="3"/>
    </w:pPr>
    <w:rPr>
      <w:rFonts w:ascii="Raleway SemiBold" w:eastAsiaTheme="majorEastAsia" w:hAnsi="Raleway SemiBold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55ACC"/>
  </w:style>
  <w:style w:type="paragraph" w:styleId="Footer">
    <w:name w:val="footer"/>
    <w:basedOn w:val="Normal"/>
    <w:link w:val="FooterChar"/>
    <w:uiPriority w:val="99"/>
    <w:unhideWhenUsed/>
    <w:rsid w:val="00D55A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55ACC"/>
  </w:style>
  <w:style w:type="paragraph" w:styleId="BodyText">
    <w:name w:val="Body Text"/>
    <w:basedOn w:val="Normal"/>
    <w:link w:val="BodyTextChar"/>
    <w:uiPriority w:val="1"/>
    <w:qFormat/>
    <w:rsid w:val="00BB587D"/>
  </w:style>
  <w:style w:type="character" w:customStyle="1" w:styleId="BodyTextChar">
    <w:name w:val="Body Text Char"/>
    <w:basedOn w:val="DefaultParagraphFont"/>
    <w:link w:val="BodyText"/>
    <w:uiPriority w:val="1"/>
    <w:rsid w:val="00BB587D"/>
    <w:rPr>
      <w:rFonts w:ascii="Raleway" w:eastAsia="Times New Roman" w:hAnsi="Raleway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CF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A58"/>
    <w:pPr>
      <w:ind w:left="720"/>
      <w:contextualSpacing/>
    </w:pPr>
    <w:rPr>
      <w:sz w:val="20"/>
      <w:lang w:val="en-CA" w:eastAsia="en-CA"/>
    </w:rPr>
  </w:style>
  <w:style w:type="paragraph" w:customStyle="1" w:styleId="Default">
    <w:name w:val="Default"/>
    <w:rsid w:val="00B62E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6"/>
    <w:rPr>
      <w:rFonts w:ascii="Segoe UI" w:eastAsia="Times New Roman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3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BC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4EDF"/>
    <w:rPr>
      <w:rFonts w:ascii="Raleway" w:eastAsia="Times New Roman" w:hAnsi="Raleway" w:cs="Times New Roman"/>
      <w:b/>
      <w:kern w:val="18"/>
      <w:sz w:val="28"/>
      <w:szCs w:val="20"/>
    </w:rPr>
  </w:style>
  <w:style w:type="paragraph" w:styleId="NoSpacing">
    <w:name w:val="No Spacing"/>
    <w:basedOn w:val="BodyText"/>
    <w:uiPriority w:val="1"/>
    <w:qFormat/>
    <w:rsid w:val="00BB587D"/>
  </w:style>
  <w:style w:type="character" w:customStyle="1" w:styleId="Heading1Char">
    <w:name w:val="Heading 1 Char"/>
    <w:basedOn w:val="DefaultParagraphFont"/>
    <w:link w:val="Heading1"/>
    <w:uiPriority w:val="9"/>
    <w:rsid w:val="005B0E87"/>
    <w:rPr>
      <w:rFonts w:ascii="Calibri" w:eastAsiaTheme="majorEastAsia" w:hAnsi="Calibri" w:cstheme="majorBidi"/>
      <w:b/>
      <w:color w:val="00B9E4"/>
      <w:sz w:val="3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59EB"/>
    <w:rPr>
      <w:rFonts w:ascii="Raleway" w:eastAsiaTheme="majorEastAsia" w:hAnsi="Raleway" w:cstheme="majorBidi"/>
      <w:b/>
      <w:color w:val="00B9E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8DE"/>
    <w:rPr>
      <w:rFonts w:ascii="Raleway SemiBold" w:eastAsiaTheme="majorEastAsia" w:hAnsi="Raleway SemiBold" w:cstheme="majorBidi"/>
      <w:iCs/>
      <w:color w:val="000000" w:themeColor="text1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12A5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A58"/>
    <w:rPr>
      <w:rFonts w:ascii="Raleway" w:eastAsiaTheme="majorEastAsia" w:hAnsi="Raleway" w:cstheme="majorBidi"/>
      <w:b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A5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A58"/>
    <w:rPr>
      <w:rFonts w:ascii="Raleway" w:eastAsiaTheme="minorEastAsia" w:hAnsi="Raleway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A12A58"/>
    <w:rPr>
      <w:rFonts w:ascii="Raleway" w:hAnsi="Raleway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12A58"/>
    <w:rPr>
      <w:rFonts w:ascii="Raleway" w:hAnsi="Raleway"/>
      <w:i/>
      <w:iCs/>
    </w:rPr>
  </w:style>
  <w:style w:type="character" w:styleId="IntenseEmphasis">
    <w:name w:val="Intense Emphasis"/>
    <w:basedOn w:val="DefaultParagraphFont"/>
    <w:uiPriority w:val="21"/>
    <w:qFormat/>
    <w:rsid w:val="00A12A58"/>
    <w:rPr>
      <w:rFonts w:ascii="Raleway" w:hAnsi="Raleway"/>
      <w:i/>
      <w:iCs/>
      <w:color w:val="693A77" w:themeColor="accent1"/>
    </w:rPr>
  </w:style>
  <w:style w:type="character" w:styleId="Strong">
    <w:name w:val="Strong"/>
    <w:basedOn w:val="DefaultParagraphFont"/>
    <w:uiPriority w:val="22"/>
    <w:qFormat/>
    <w:rsid w:val="00A12A58"/>
    <w:rPr>
      <w:rFonts w:ascii="Raleway" w:hAnsi="Raleway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2A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2A58"/>
    <w:rPr>
      <w:rFonts w:ascii="Raleway" w:eastAsia="Times New Roman" w:hAnsi="Raleway" w:cs="Times New Roman"/>
      <w:i/>
      <w:iCs/>
      <w:color w:val="404040" w:themeColor="text1" w:themeTint="BF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A58"/>
    <w:pPr>
      <w:pBdr>
        <w:top w:val="single" w:sz="4" w:space="10" w:color="693A77" w:themeColor="accent1"/>
        <w:bottom w:val="single" w:sz="4" w:space="10" w:color="693A77" w:themeColor="accent1"/>
      </w:pBdr>
      <w:spacing w:before="360" w:after="360"/>
      <w:ind w:left="864" w:right="864"/>
      <w:jc w:val="center"/>
    </w:pPr>
    <w:rPr>
      <w:i/>
      <w:iCs/>
      <w:color w:val="693A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A58"/>
    <w:rPr>
      <w:rFonts w:ascii="Raleway" w:eastAsia="Times New Roman" w:hAnsi="Raleway" w:cs="Times New Roman"/>
      <w:i/>
      <w:iCs/>
      <w:color w:val="693A77" w:themeColor="accent1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A12A58"/>
    <w:rPr>
      <w:rFonts w:ascii="Raleway" w:hAnsi="Raleway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12A58"/>
    <w:rPr>
      <w:rFonts w:ascii="Raleway" w:hAnsi="Raleway"/>
      <w:b/>
      <w:bCs/>
      <w:smallCaps/>
      <w:color w:val="693A7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12A58"/>
    <w:rPr>
      <w:rFonts w:ascii="Raleway" w:hAnsi="Raleway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03D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6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healthcareathome.ca/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gnesantesud-est.ca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HIN">
      <a:dk1>
        <a:sysClr val="windowText" lastClr="000000"/>
      </a:dk1>
      <a:lt1>
        <a:sysClr val="window" lastClr="FFFFFF"/>
      </a:lt1>
      <a:dk2>
        <a:srgbClr val="693A77"/>
      </a:dk2>
      <a:lt2>
        <a:srgbClr val="E7E6E6"/>
      </a:lt2>
      <a:accent1>
        <a:srgbClr val="693A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HIN - Secondary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f56e56-7eb9-40f1-873e-f877521e69ba">DCNNMPJYQ5W5-180-33598</_dlc_DocId>
    <_dlc_DocIdUrl xmlns="77f56e56-7eb9-40f1-873e-f877521e69ba">
      <Url>http://portal.lhins.on.ca/cp/_layouts/DocIdRedir.aspx?ID=DCNNMPJYQ5W5-180-33598</Url>
      <Description>DCNNMPJYQ5W5-180-33598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2E63E2D5DA140B724E09103A63B33" ma:contentTypeVersion="0" ma:contentTypeDescription="Create a new document." ma:contentTypeScope="" ma:versionID="7d6505fd1859cf469b5b5a084e37d06e">
  <xsd:schema xmlns:xsd="http://www.w3.org/2001/XMLSchema" xmlns:xs="http://www.w3.org/2001/XMLSchema" xmlns:p="http://schemas.microsoft.com/office/2006/metadata/properties" xmlns:ns2="77f56e56-7eb9-40f1-873e-f877521e69ba" targetNamespace="http://schemas.microsoft.com/office/2006/metadata/properties" ma:root="true" ma:fieldsID="bfbbd92870b8fb729d1cedce234335da" ns2:_="">
    <xsd:import namespace="77f56e56-7eb9-40f1-873e-f877521e6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6e56-7eb9-40f1-873e-f877521e69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03F6-979C-4FAD-A9F8-C0B262539EAD}">
  <ds:schemaRefs>
    <ds:schemaRef ds:uri="http://schemas.microsoft.com/office/2006/metadata/properties"/>
    <ds:schemaRef ds:uri="http://schemas.microsoft.com/office/infopath/2007/PartnerControls"/>
    <ds:schemaRef ds:uri="77f56e56-7eb9-40f1-873e-f877521e69ba"/>
  </ds:schemaRefs>
</ds:datastoreItem>
</file>

<file path=customXml/itemProps2.xml><?xml version="1.0" encoding="utf-8"?>
<ds:datastoreItem xmlns:ds="http://schemas.openxmlformats.org/officeDocument/2006/customXml" ds:itemID="{DF280C0D-C138-46F5-98E9-4E92DC15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56e56-7eb9-40f1-873e-f877521e6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E5E44-400F-4E38-AC15-B022D0C18D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0130F0-594D-4A47-AE18-BBD1507DCA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4AF32E-EF40-41FA-A004-78D641B2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LHINS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East LHIN</dc:creator>
  <cp:lastModifiedBy>Gooding, Amber</cp:lastModifiedBy>
  <cp:revision>2</cp:revision>
  <cp:lastPrinted>2017-08-15T13:17:00Z</cp:lastPrinted>
  <dcterms:created xsi:type="dcterms:W3CDTF">2023-06-06T19:25:00Z</dcterms:created>
  <dcterms:modified xsi:type="dcterms:W3CDTF">2023-06-06T19:25:00Z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0x010100EAA2E63E2D5DA140B724E09103A63B33</vt:lpwstr>
  </property>
  <property fmtid="{D5CDD505-2E9C-101B-9397-08002B2CF9AE}" pid="3" name="TaxKeyword">
    <vt:lpwstr/>
  </property>
  <property fmtid="{D5CDD505-2E9C-101B-9397-08002B2CF9AE}" pid="4" name="_dlc_DocIdItemGuid">
    <vt:lpwstr>cab297a3-33f4-4c75-81a8-660e26028323</vt:lpwstr>
  </property>
</Properties>
</file>